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FC" w:rsidRDefault="004E68FC" w:rsidP="004E68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-339090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8FC" w:rsidRDefault="004E68FC" w:rsidP="004E68F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E68FC" w:rsidRDefault="004E68FC" w:rsidP="004E68F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E68FC" w:rsidRPr="00F773F5" w:rsidRDefault="004E68FC" w:rsidP="004E68F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73F5">
        <w:rPr>
          <w:b/>
          <w:sz w:val="28"/>
          <w:szCs w:val="28"/>
        </w:rPr>
        <w:t>АДМИНИСТРАЦИЯ</w:t>
      </w:r>
    </w:p>
    <w:p w:rsidR="004E68FC" w:rsidRPr="00F773F5" w:rsidRDefault="004E68FC" w:rsidP="004E68F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73F5">
        <w:rPr>
          <w:b/>
          <w:sz w:val="28"/>
          <w:szCs w:val="28"/>
        </w:rPr>
        <w:t>ГОРОДСКОГО ПОСЕЛЕНИЯ БЕРИНГОВСКИЙ</w:t>
      </w:r>
    </w:p>
    <w:p w:rsidR="004E68FC" w:rsidRPr="00F773F5" w:rsidRDefault="004E68FC" w:rsidP="004E68FC">
      <w:pPr>
        <w:widowControl/>
        <w:autoSpaceDE/>
        <w:autoSpaceDN/>
        <w:adjustRightInd/>
        <w:rPr>
          <w:b/>
          <w:sz w:val="28"/>
          <w:szCs w:val="28"/>
        </w:rPr>
      </w:pPr>
    </w:p>
    <w:p w:rsidR="004E68FC" w:rsidRPr="00F773F5" w:rsidRDefault="004E68FC" w:rsidP="004E68F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F773F5">
        <w:rPr>
          <w:b/>
          <w:sz w:val="32"/>
          <w:szCs w:val="32"/>
        </w:rPr>
        <w:t>ПОСТАНОВЛЕНИЕ</w:t>
      </w:r>
    </w:p>
    <w:p w:rsidR="004E68FC" w:rsidRDefault="004E68FC" w:rsidP="004E68FC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4E68FC" w:rsidRDefault="004E68FC" w:rsidP="004E68FC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414"/>
        <w:gridCol w:w="3414"/>
        <w:gridCol w:w="3095"/>
      </w:tblGrid>
      <w:tr w:rsidR="004E68FC" w:rsidRPr="00F773F5" w:rsidTr="004E68FC">
        <w:trPr>
          <w:trHeight w:val="272"/>
        </w:trPr>
        <w:tc>
          <w:tcPr>
            <w:tcW w:w="3414" w:type="dxa"/>
          </w:tcPr>
          <w:p w:rsidR="004E68FC" w:rsidRPr="00F773F5" w:rsidRDefault="004E68FC" w:rsidP="00DE1A65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F773F5">
              <w:rPr>
                <w:sz w:val="28"/>
              </w:rPr>
              <w:t xml:space="preserve">от </w:t>
            </w:r>
            <w:r w:rsidR="00DE1A65">
              <w:rPr>
                <w:sz w:val="28"/>
              </w:rPr>
              <w:t>01 декабря</w:t>
            </w:r>
            <w:r w:rsidRPr="00F773F5">
              <w:rPr>
                <w:sz w:val="28"/>
              </w:rPr>
              <w:t xml:space="preserve"> 2016 года</w:t>
            </w:r>
          </w:p>
        </w:tc>
        <w:tc>
          <w:tcPr>
            <w:tcW w:w="3414" w:type="dxa"/>
          </w:tcPr>
          <w:p w:rsidR="004E68FC" w:rsidRPr="00F773F5" w:rsidRDefault="004E68FC" w:rsidP="005F1373">
            <w:pPr>
              <w:widowControl/>
              <w:tabs>
                <w:tab w:val="left" w:pos="2883"/>
              </w:tabs>
              <w:autoSpaceDE/>
              <w:autoSpaceDN/>
              <w:adjustRightInd/>
              <w:jc w:val="center"/>
              <w:rPr>
                <w:sz w:val="28"/>
              </w:rPr>
            </w:pPr>
            <w:r w:rsidRPr="00F773F5">
              <w:rPr>
                <w:sz w:val="28"/>
              </w:rPr>
              <w:t xml:space="preserve">№ </w:t>
            </w:r>
            <w:r w:rsidR="005F1373">
              <w:rPr>
                <w:sz w:val="28"/>
              </w:rPr>
              <w:t>119</w:t>
            </w:r>
          </w:p>
        </w:tc>
        <w:tc>
          <w:tcPr>
            <w:tcW w:w="3095" w:type="dxa"/>
          </w:tcPr>
          <w:p w:rsidR="004E68FC" w:rsidRPr="00F773F5" w:rsidRDefault="004E68FC" w:rsidP="004E68FC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F773F5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</w:t>
            </w:r>
            <w:r w:rsidRPr="00F773F5">
              <w:rPr>
                <w:sz w:val="28"/>
              </w:rPr>
              <w:t xml:space="preserve">п. </w:t>
            </w:r>
            <w:proofErr w:type="spellStart"/>
            <w:r w:rsidRPr="00F773F5">
              <w:rPr>
                <w:sz w:val="28"/>
              </w:rPr>
              <w:t>Беринговский</w:t>
            </w:r>
            <w:proofErr w:type="spellEnd"/>
          </w:p>
        </w:tc>
      </w:tr>
    </w:tbl>
    <w:p w:rsidR="007A309C" w:rsidRDefault="007A309C" w:rsidP="007A30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E68FC" w:rsidTr="007A309C">
        <w:tc>
          <w:tcPr>
            <w:tcW w:w="4253" w:type="dxa"/>
          </w:tcPr>
          <w:p w:rsidR="004E68FC" w:rsidRDefault="00DE1A65" w:rsidP="00DE1A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ципальную программу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 xml:space="preserve"> «Обесп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>чение первичных мер пожарной безопасности на территории г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</w:t>
            </w:r>
            <w:proofErr w:type="spellStart"/>
            <w:r w:rsidR="004E68FC">
              <w:rPr>
                <w:rFonts w:ascii="Times New Roman" w:hAnsi="Times New Roman" w:cs="Times New Roman"/>
                <w:sz w:val="28"/>
                <w:szCs w:val="28"/>
              </w:rPr>
              <w:t>Беринго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4E68FC">
              <w:rPr>
                <w:rFonts w:ascii="Times New Roman" w:hAnsi="Times New Roman" w:cs="Times New Roman"/>
                <w:sz w:val="28"/>
                <w:szCs w:val="28"/>
              </w:rPr>
              <w:t xml:space="preserve"> на 2016-2018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ждённую постановлением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 июня 2016 года № 82</w:t>
            </w:r>
          </w:p>
        </w:tc>
      </w:tr>
    </w:tbl>
    <w:p w:rsidR="004E68FC" w:rsidRDefault="004E68FC" w:rsidP="007A30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E68FC" w:rsidRDefault="004E68FC" w:rsidP="004E68FC">
      <w:pPr>
        <w:pStyle w:val="ConsPlusNormal"/>
        <w:widowControl/>
        <w:ind w:left="-142" w:right="-567" w:firstLine="540"/>
        <w:jc w:val="both"/>
        <w:rPr>
          <w:rFonts w:ascii="Times New Roman" w:hAnsi="Times New Roman" w:cs="Times New Roman"/>
          <w:sz w:val="28"/>
        </w:rPr>
      </w:pPr>
      <w:r w:rsidRPr="00BF2F77">
        <w:rPr>
          <w:rFonts w:ascii="Times New Roman" w:hAnsi="Times New Roman" w:cs="Times New Roman"/>
          <w:sz w:val="28"/>
        </w:rPr>
        <w:t xml:space="preserve">В </w:t>
      </w:r>
      <w:r w:rsidR="00D017BB">
        <w:rPr>
          <w:rFonts w:ascii="Times New Roman" w:hAnsi="Times New Roman" w:cs="Times New Roman"/>
          <w:sz w:val="28"/>
        </w:rPr>
        <w:t xml:space="preserve">целях уточнения отдельных положений муниципальной программы, в    соответствии с постановлением Администрации городского поселения </w:t>
      </w:r>
      <w:proofErr w:type="spellStart"/>
      <w:r w:rsidR="00D017BB">
        <w:rPr>
          <w:rFonts w:ascii="Times New Roman" w:hAnsi="Times New Roman" w:cs="Times New Roman"/>
          <w:sz w:val="28"/>
        </w:rPr>
        <w:t>Бери</w:t>
      </w:r>
      <w:r w:rsidR="00D017BB">
        <w:rPr>
          <w:rFonts w:ascii="Times New Roman" w:hAnsi="Times New Roman" w:cs="Times New Roman"/>
          <w:sz w:val="28"/>
        </w:rPr>
        <w:t>н</w:t>
      </w:r>
      <w:r w:rsidR="00D017BB">
        <w:rPr>
          <w:rFonts w:ascii="Times New Roman" w:hAnsi="Times New Roman" w:cs="Times New Roman"/>
          <w:sz w:val="28"/>
        </w:rPr>
        <w:t>говский</w:t>
      </w:r>
      <w:proofErr w:type="spellEnd"/>
      <w:r w:rsidR="00D017BB">
        <w:rPr>
          <w:rFonts w:ascii="Times New Roman" w:hAnsi="Times New Roman" w:cs="Times New Roman"/>
          <w:sz w:val="28"/>
        </w:rPr>
        <w:t xml:space="preserve"> </w:t>
      </w:r>
      <w:r w:rsidRPr="00BF2F77">
        <w:rPr>
          <w:rFonts w:ascii="Times New Roman" w:hAnsi="Times New Roman" w:cs="Times New Roman"/>
          <w:sz w:val="28"/>
          <w:szCs w:val="28"/>
        </w:rPr>
        <w:t>от</w:t>
      </w:r>
      <w:r w:rsidR="00D017BB">
        <w:rPr>
          <w:rFonts w:ascii="Times New Roman" w:hAnsi="Times New Roman" w:cs="Times New Roman"/>
          <w:sz w:val="28"/>
          <w:szCs w:val="28"/>
        </w:rPr>
        <w:t xml:space="preserve"> </w:t>
      </w:r>
      <w:r w:rsidR="007A309C">
        <w:rPr>
          <w:rFonts w:ascii="Times New Roman" w:hAnsi="Times New Roman" w:cs="Times New Roman"/>
          <w:sz w:val="28"/>
          <w:szCs w:val="28"/>
        </w:rPr>
        <w:t>22</w:t>
      </w:r>
      <w:r w:rsidRPr="00BF2F77">
        <w:rPr>
          <w:rFonts w:ascii="Times New Roman" w:hAnsi="Times New Roman" w:cs="Times New Roman"/>
          <w:sz w:val="28"/>
          <w:szCs w:val="28"/>
        </w:rPr>
        <w:t xml:space="preserve"> </w:t>
      </w:r>
      <w:r w:rsidR="007A309C">
        <w:rPr>
          <w:rFonts w:ascii="Times New Roman" w:hAnsi="Times New Roman" w:cs="Times New Roman"/>
          <w:sz w:val="28"/>
          <w:szCs w:val="28"/>
        </w:rPr>
        <w:t>января 2016</w:t>
      </w:r>
      <w:r w:rsidRPr="00BF2F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17BB">
        <w:rPr>
          <w:rFonts w:ascii="Times New Roman" w:hAnsi="Times New Roman" w:cs="Times New Roman"/>
          <w:sz w:val="28"/>
          <w:szCs w:val="28"/>
        </w:rPr>
        <w:t xml:space="preserve"> </w:t>
      </w:r>
      <w:r w:rsidRPr="00BF2F77">
        <w:rPr>
          <w:rFonts w:ascii="Times New Roman" w:hAnsi="Times New Roman" w:cs="Times New Roman"/>
          <w:sz w:val="28"/>
          <w:szCs w:val="28"/>
        </w:rPr>
        <w:t xml:space="preserve">№ </w:t>
      </w:r>
      <w:r w:rsidR="007A309C">
        <w:rPr>
          <w:rFonts w:ascii="Times New Roman" w:hAnsi="Times New Roman" w:cs="Times New Roman"/>
          <w:sz w:val="28"/>
          <w:szCs w:val="28"/>
        </w:rPr>
        <w:t>6</w:t>
      </w:r>
      <w:r w:rsidRPr="00BF2F7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017BB">
        <w:rPr>
          <w:rFonts w:ascii="Times New Roman" w:hAnsi="Times New Roman" w:cs="Times New Roman"/>
          <w:sz w:val="28"/>
          <w:szCs w:val="28"/>
        </w:rPr>
        <w:t>Порядка разработки, ре</w:t>
      </w:r>
      <w:r w:rsidR="00D017BB">
        <w:rPr>
          <w:rFonts w:ascii="Times New Roman" w:hAnsi="Times New Roman" w:cs="Times New Roman"/>
          <w:sz w:val="28"/>
          <w:szCs w:val="28"/>
        </w:rPr>
        <w:t>а</w:t>
      </w:r>
      <w:r w:rsidR="00D017BB">
        <w:rPr>
          <w:rFonts w:ascii="Times New Roman" w:hAnsi="Times New Roman" w:cs="Times New Roman"/>
          <w:sz w:val="28"/>
          <w:szCs w:val="28"/>
        </w:rPr>
        <w:t>лизации и оценке эффективности муниципальных программ</w:t>
      </w:r>
      <w:r w:rsidRPr="00BF2F77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Pr="00BF2F77">
        <w:rPr>
          <w:rFonts w:ascii="Times New Roman" w:hAnsi="Times New Roman" w:cs="Times New Roman"/>
          <w:sz w:val="28"/>
          <w:szCs w:val="28"/>
        </w:rPr>
        <w:t>е</w:t>
      </w:r>
      <w:r w:rsidRPr="00BF2F7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BF2F77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Pr="00BF2F77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поселения </w:t>
      </w:r>
      <w:proofErr w:type="spellStart"/>
      <w:r w:rsidRPr="00BF2F77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</w:p>
    <w:p w:rsidR="004E68FC" w:rsidRDefault="004E68FC" w:rsidP="004E68FC">
      <w:pPr>
        <w:pStyle w:val="ConsPlusNormal"/>
        <w:widowControl/>
        <w:ind w:left="-142" w:right="-567"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4E68FC" w:rsidRDefault="004E68FC" w:rsidP="004E68FC">
      <w:pPr>
        <w:pStyle w:val="ConsPlusNormal"/>
        <w:widowControl/>
        <w:ind w:left="-142" w:righ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4E68FC" w:rsidRDefault="004E68FC" w:rsidP="004E68FC">
      <w:pPr>
        <w:pStyle w:val="ConsPlusNormal"/>
        <w:widowControl/>
        <w:ind w:left="-142" w:right="-567"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4E68FC" w:rsidRPr="004B466B" w:rsidRDefault="004E68FC" w:rsidP="004E68FC">
      <w:pPr>
        <w:pStyle w:val="ConsPlusNormal"/>
        <w:widowControl/>
        <w:ind w:left="-142" w:righ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66B">
        <w:rPr>
          <w:rFonts w:ascii="Times New Roman" w:hAnsi="Times New Roman" w:cs="Times New Roman"/>
          <w:sz w:val="28"/>
          <w:szCs w:val="28"/>
        </w:rPr>
        <w:t xml:space="preserve">1. </w:t>
      </w:r>
      <w:r w:rsidR="00D017BB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«Обеспечение первичных мер пожарной безопасности на территории городского поселения </w:t>
      </w:r>
      <w:proofErr w:type="spellStart"/>
      <w:r w:rsidR="00D017BB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="00D017BB">
        <w:rPr>
          <w:rFonts w:ascii="Times New Roman" w:hAnsi="Times New Roman" w:cs="Times New Roman"/>
          <w:sz w:val="28"/>
          <w:szCs w:val="28"/>
        </w:rPr>
        <w:t xml:space="preserve"> на 2016-2018 годы», утверждённую постановлением Администрации городского поселения </w:t>
      </w:r>
      <w:proofErr w:type="spellStart"/>
      <w:r w:rsidR="00D017BB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="00D017BB">
        <w:rPr>
          <w:rFonts w:ascii="Times New Roman" w:hAnsi="Times New Roman" w:cs="Times New Roman"/>
          <w:sz w:val="28"/>
          <w:szCs w:val="28"/>
        </w:rPr>
        <w:t xml:space="preserve"> от 30 июня 2016 года № 82 изложив её в новой реда</w:t>
      </w:r>
      <w:r w:rsidR="00D017BB">
        <w:rPr>
          <w:rFonts w:ascii="Times New Roman" w:hAnsi="Times New Roman" w:cs="Times New Roman"/>
          <w:sz w:val="28"/>
          <w:szCs w:val="28"/>
        </w:rPr>
        <w:t>к</w:t>
      </w:r>
      <w:r w:rsidR="00D017BB">
        <w:rPr>
          <w:rFonts w:ascii="Times New Roman" w:hAnsi="Times New Roman" w:cs="Times New Roman"/>
          <w:sz w:val="28"/>
          <w:szCs w:val="28"/>
        </w:rPr>
        <w:t>ции согласно Приложению к настоящему постановлению.</w:t>
      </w:r>
    </w:p>
    <w:p w:rsidR="004E68FC" w:rsidRPr="004B466B" w:rsidRDefault="004E68FC" w:rsidP="004E68FC">
      <w:pPr>
        <w:pStyle w:val="ConsPlusNormal"/>
        <w:widowControl/>
        <w:ind w:left="-142" w:righ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8FC" w:rsidRDefault="004E68FC" w:rsidP="004E68FC">
      <w:pPr>
        <w:pStyle w:val="ConsPlusNormal"/>
        <w:widowControl/>
        <w:ind w:left="-142" w:right="-567" w:firstLine="540"/>
        <w:jc w:val="both"/>
        <w:rPr>
          <w:rFonts w:ascii="Times New Roman" w:hAnsi="Times New Roman" w:cs="Times New Roman"/>
          <w:sz w:val="28"/>
        </w:rPr>
      </w:pPr>
      <w:r w:rsidRPr="00AA7FE0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Настоящее постановление подлежит обнародованию.</w:t>
      </w:r>
    </w:p>
    <w:p w:rsidR="004E68FC" w:rsidRDefault="004E68FC" w:rsidP="004E68FC">
      <w:pPr>
        <w:pStyle w:val="ConsPlusNormal"/>
        <w:widowControl/>
        <w:ind w:left="-142" w:right="-567" w:firstLine="540"/>
        <w:jc w:val="both"/>
        <w:rPr>
          <w:rFonts w:ascii="Times New Roman" w:hAnsi="Times New Roman" w:cs="Times New Roman"/>
          <w:sz w:val="28"/>
        </w:rPr>
      </w:pPr>
    </w:p>
    <w:p w:rsidR="004E68FC" w:rsidRPr="00AA7FE0" w:rsidRDefault="004E68FC" w:rsidP="004E68FC">
      <w:pPr>
        <w:pStyle w:val="ConsPlusNormal"/>
        <w:widowControl/>
        <w:ind w:left="-142" w:righ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AA7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FE0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A7FE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8FC" w:rsidRDefault="004E68FC" w:rsidP="007A309C">
      <w:pPr>
        <w:shd w:val="clear" w:color="auto" w:fill="FFFFFF"/>
        <w:tabs>
          <w:tab w:val="left" w:pos="1354"/>
        </w:tabs>
        <w:ind w:right="-567"/>
        <w:rPr>
          <w:spacing w:val="-12"/>
          <w:sz w:val="28"/>
          <w:szCs w:val="28"/>
        </w:rPr>
      </w:pPr>
    </w:p>
    <w:p w:rsidR="004E68FC" w:rsidRDefault="004E68FC" w:rsidP="004E68FC">
      <w:pPr>
        <w:shd w:val="clear" w:color="auto" w:fill="FFFFFF"/>
        <w:tabs>
          <w:tab w:val="left" w:pos="1354"/>
        </w:tabs>
        <w:ind w:left="-142" w:right="-567"/>
        <w:rPr>
          <w:spacing w:val="-12"/>
          <w:sz w:val="28"/>
          <w:szCs w:val="28"/>
        </w:rPr>
      </w:pPr>
    </w:p>
    <w:p w:rsidR="007A309C" w:rsidRDefault="007A309C" w:rsidP="004E68FC">
      <w:pPr>
        <w:shd w:val="clear" w:color="auto" w:fill="FFFFFF"/>
        <w:tabs>
          <w:tab w:val="left" w:pos="1354"/>
        </w:tabs>
        <w:ind w:left="-142" w:right="-567"/>
        <w:rPr>
          <w:spacing w:val="-12"/>
          <w:sz w:val="28"/>
          <w:szCs w:val="28"/>
        </w:rPr>
      </w:pPr>
    </w:p>
    <w:p w:rsidR="00D017BB" w:rsidRDefault="00D017BB" w:rsidP="004E68FC">
      <w:pPr>
        <w:shd w:val="clear" w:color="auto" w:fill="FFFFFF"/>
        <w:tabs>
          <w:tab w:val="left" w:pos="1354"/>
        </w:tabs>
        <w:ind w:left="-142" w:right="-567"/>
        <w:rPr>
          <w:spacing w:val="-12"/>
          <w:sz w:val="28"/>
          <w:szCs w:val="28"/>
        </w:rPr>
      </w:pPr>
    </w:p>
    <w:p w:rsidR="00F44704" w:rsidRDefault="004E68FC" w:rsidP="007A309C">
      <w:pPr>
        <w:shd w:val="clear" w:color="auto" w:fill="FFFFFF"/>
        <w:tabs>
          <w:tab w:val="left" w:pos="1354"/>
        </w:tabs>
        <w:ind w:left="-142" w:right="-56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Глава  Администрации                                                                                             С.А.  </w:t>
      </w:r>
      <w:proofErr w:type="spellStart"/>
      <w:r>
        <w:rPr>
          <w:spacing w:val="-12"/>
          <w:sz w:val="28"/>
          <w:szCs w:val="28"/>
        </w:rPr>
        <w:t>Скрупский</w:t>
      </w:r>
      <w:proofErr w:type="spellEnd"/>
    </w:p>
    <w:p w:rsidR="00D017BB" w:rsidRDefault="00D017BB" w:rsidP="007A309C">
      <w:pPr>
        <w:shd w:val="clear" w:color="auto" w:fill="FFFFFF"/>
        <w:tabs>
          <w:tab w:val="left" w:pos="1354"/>
        </w:tabs>
        <w:ind w:left="-142" w:right="-567"/>
        <w:rPr>
          <w:spacing w:val="-12"/>
          <w:sz w:val="28"/>
          <w:szCs w:val="28"/>
        </w:rPr>
      </w:pPr>
    </w:p>
    <w:p w:rsidR="00D017BB" w:rsidRPr="007A309C" w:rsidRDefault="00D017BB" w:rsidP="007A309C">
      <w:pPr>
        <w:shd w:val="clear" w:color="auto" w:fill="FFFFFF"/>
        <w:tabs>
          <w:tab w:val="left" w:pos="1354"/>
        </w:tabs>
        <w:ind w:left="-142" w:right="-567"/>
        <w:rPr>
          <w:sz w:val="2"/>
          <w:szCs w:val="2"/>
        </w:rPr>
      </w:pPr>
    </w:p>
    <w:tbl>
      <w:tblPr>
        <w:tblStyle w:val="af4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E68FC" w:rsidTr="004E68FC">
        <w:tc>
          <w:tcPr>
            <w:tcW w:w="4678" w:type="dxa"/>
          </w:tcPr>
          <w:p w:rsidR="004E68FC" w:rsidRDefault="00D017BB" w:rsidP="004E6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E68FC" w:rsidRDefault="004E68FC" w:rsidP="004E6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7BB" w:rsidRDefault="00D017BB" w:rsidP="004E6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="004E68FC"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</w:p>
          <w:p w:rsidR="004E68FC" w:rsidRDefault="00D017BB" w:rsidP="004E6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E6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7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2016г. № </w:t>
            </w:r>
            <w:r w:rsidR="005F137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4E68FC" w:rsidRPr="004E68FC" w:rsidRDefault="004E68FC" w:rsidP="004E6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017BB" w:rsidTr="004E68FC">
        <w:tc>
          <w:tcPr>
            <w:tcW w:w="4678" w:type="dxa"/>
          </w:tcPr>
          <w:p w:rsidR="00D017BB" w:rsidRDefault="00D017BB" w:rsidP="004E6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7BB" w:rsidTr="004E68FC">
        <w:tc>
          <w:tcPr>
            <w:tcW w:w="4678" w:type="dxa"/>
          </w:tcPr>
          <w:p w:rsidR="00D017BB" w:rsidRDefault="00D017BB" w:rsidP="00D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5C9A">
              <w:rPr>
                <w:rFonts w:ascii="Times New Roman" w:hAnsi="Times New Roman" w:cs="Times New Roman"/>
                <w:sz w:val="28"/>
                <w:szCs w:val="28"/>
              </w:rPr>
              <w:t>ТВЕРЖДЕНА</w:t>
            </w:r>
          </w:p>
          <w:p w:rsidR="00D017BB" w:rsidRDefault="00D017BB" w:rsidP="00D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7BB" w:rsidRDefault="00D017BB" w:rsidP="00D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7BB" w:rsidRPr="00455C9A" w:rsidRDefault="00D017BB" w:rsidP="00D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5C9A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:rsidR="00D017BB" w:rsidRDefault="00D017BB" w:rsidP="00D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 июня 2016 г</w:t>
            </w:r>
            <w:r w:rsidRPr="00D017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68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82</w:t>
            </w:r>
          </w:p>
        </w:tc>
      </w:tr>
    </w:tbl>
    <w:p w:rsidR="004E68FC" w:rsidRPr="00455C9A" w:rsidRDefault="004E68FC" w:rsidP="004E68FC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4E68FC" w:rsidRPr="00455C9A" w:rsidRDefault="004E68FC" w:rsidP="004E68FC">
      <w:pPr>
        <w:rPr>
          <w:sz w:val="28"/>
        </w:rPr>
      </w:pPr>
    </w:p>
    <w:p w:rsidR="004E68FC" w:rsidRPr="00455C9A" w:rsidRDefault="004E68FC" w:rsidP="004E68FC">
      <w:pPr>
        <w:rPr>
          <w:sz w:val="28"/>
        </w:rPr>
      </w:pPr>
    </w:p>
    <w:p w:rsidR="004E68FC" w:rsidRPr="00455C9A" w:rsidRDefault="004E68FC" w:rsidP="004E68FC">
      <w:pPr>
        <w:rPr>
          <w:sz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b/>
          <w:sz w:val="28"/>
          <w:szCs w:val="28"/>
        </w:rPr>
      </w:pPr>
    </w:p>
    <w:p w:rsidR="004E68FC" w:rsidRPr="00455C9A" w:rsidRDefault="004E68FC" w:rsidP="004E68FC">
      <w:pPr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t>Муниципальная программа</w:t>
      </w:r>
    </w:p>
    <w:p w:rsidR="004E68FC" w:rsidRPr="00613C12" w:rsidRDefault="004E68FC" w:rsidP="004E68FC">
      <w:pPr>
        <w:jc w:val="center"/>
        <w:rPr>
          <w:b/>
          <w:sz w:val="28"/>
          <w:szCs w:val="28"/>
        </w:rPr>
      </w:pPr>
      <w:r w:rsidRPr="00613C12">
        <w:rPr>
          <w:b/>
          <w:sz w:val="28"/>
          <w:szCs w:val="28"/>
        </w:rPr>
        <w:t xml:space="preserve">«Обеспечение первичных мер пожарной безопасности </w:t>
      </w:r>
      <w:r>
        <w:rPr>
          <w:b/>
          <w:sz w:val="28"/>
          <w:szCs w:val="28"/>
        </w:rPr>
        <w:t xml:space="preserve">на территории городского поселения </w:t>
      </w:r>
      <w:proofErr w:type="spellStart"/>
      <w:r>
        <w:rPr>
          <w:b/>
          <w:sz w:val="28"/>
          <w:szCs w:val="28"/>
        </w:rPr>
        <w:t>Беринговский</w:t>
      </w:r>
      <w:proofErr w:type="spellEnd"/>
      <w:r w:rsidRPr="00613C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2016-2018 годы</w:t>
      </w:r>
      <w:r w:rsidRPr="00613C12">
        <w:rPr>
          <w:b/>
          <w:sz w:val="28"/>
          <w:szCs w:val="28"/>
        </w:rPr>
        <w:t>»</w:t>
      </w: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Default="004E68FC" w:rsidP="00D017BB">
      <w:pPr>
        <w:rPr>
          <w:sz w:val="28"/>
          <w:szCs w:val="28"/>
        </w:rPr>
      </w:pPr>
    </w:p>
    <w:p w:rsidR="00D017BB" w:rsidRDefault="00D017BB" w:rsidP="00D017BB">
      <w:pPr>
        <w:rPr>
          <w:sz w:val="28"/>
          <w:szCs w:val="28"/>
        </w:rPr>
      </w:pPr>
    </w:p>
    <w:p w:rsidR="004E68FC" w:rsidRDefault="004E68FC" w:rsidP="004E68FC">
      <w:pPr>
        <w:jc w:val="center"/>
        <w:rPr>
          <w:sz w:val="28"/>
          <w:szCs w:val="28"/>
        </w:rPr>
      </w:pPr>
    </w:p>
    <w:p w:rsidR="007A309C" w:rsidRDefault="007A309C" w:rsidP="004E68FC">
      <w:pPr>
        <w:jc w:val="center"/>
        <w:rPr>
          <w:sz w:val="28"/>
          <w:szCs w:val="28"/>
        </w:rPr>
      </w:pP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F44704" w:rsidRPr="00455C9A" w:rsidRDefault="004E68FC" w:rsidP="007A309C">
      <w:pPr>
        <w:jc w:val="center"/>
        <w:rPr>
          <w:sz w:val="28"/>
          <w:szCs w:val="28"/>
        </w:rPr>
      </w:pPr>
      <w:r w:rsidRPr="00455C9A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455C9A">
        <w:rPr>
          <w:sz w:val="28"/>
          <w:szCs w:val="28"/>
        </w:rPr>
        <w:t>г.</w:t>
      </w:r>
    </w:p>
    <w:p w:rsidR="004E68FC" w:rsidRPr="00455C9A" w:rsidRDefault="004E68FC" w:rsidP="004E68FC">
      <w:pPr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lastRenderedPageBreak/>
        <w:t>ПАСПОРТ</w:t>
      </w:r>
    </w:p>
    <w:p w:rsidR="004E68FC" w:rsidRPr="00455C9A" w:rsidRDefault="004E68FC" w:rsidP="004E68FC">
      <w:pPr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t>муниципальной программы</w:t>
      </w:r>
    </w:p>
    <w:p w:rsidR="004E68FC" w:rsidRPr="00455C9A" w:rsidRDefault="004E68FC" w:rsidP="004E68FC">
      <w:pPr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t xml:space="preserve">городского поселения </w:t>
      </w:r>
      <w:proofErr w:type="spellStart"/>
      <w:r>
        <w:rPr>
          <w:b/>
          <w:sz w:val="28"/>
          <w:szCs w:val="28"/>
        </w:rPr>
        <w:t>Беринговский</w:t>
      </w:r>
      <w:proofErr w:type="spellEnd"/>
    </w:p>
    <w:p w:rsidR="004E68FC" w:rsidRPr="00613C12" w:rsidRDefault="004E68FC" w:rsidP="004E68FC">
      <w:pPr>
        <w:jc w:val="center"/>
        <w:rPr>
          <w:sz w:val="28"/>
          <w:szCs w:val="28"/>
          <w:u w:val="single"/>
        </w:rPr>
      </w:pPr>
      <w:r w:rsidRPr="00613C12">
        <w:rPr>
          <w:sz w:val="28"/>
          <w:szCs w:val="28"/>
          <w:u w:val="single"/>
        </w:rPr>
        <w:t xml:space="preserve"> «</w:t>
      </w:r>
      <w:r w:rsidRPr="00613C12">
        <w:rPr>
          <w:b/>
          <w:sz w:val="28"/>
          <w:szCs w:val="28"/>
          <w:u w:val="single"/>
        </w:rPr>
        <w:t xml:space="preserve">Обеспечение первичных мер пожарной безопасности </w:t>
      </w:r>
      <w:r>
        <w:rPr>
          <w:b/>
          <w:sz w:val="28"/>
          <w:szCs w:val="28"/>
          <w:u w:val="single"/>
        </w:rPr>
        <w:t xml:space="preserve">на территории городского поселения </w:t>
      </w:r>
      <w:proofErr w:type="spellStart"/>
      <w:r>
        <w:rPr>
          <w:b/>
          <w:sz w:val="28"/>
          <w:szCs w:val="28"/>
          <w:u w:val="single"/>
        </w:rPr>
        <w:t>Беринговский</w:t>
      </w:r>
      <w:proofErr w:type="spellEnd"/>
      <w:r w:rsidRPr="00613C12">
        <w:rPr>
          <w:b/>
          <w:sz w:val="28"/>
          <w:szCs w:val="28"/>
          <w:u w:val="single"/>
        </w:rPr>
        <w:t xml:space="preserve"> на 2016-2018</w:t>
      </w:r>
      <w:r>
        <w:rPr>
          <w:b/>
          <w:sz w:val="28"/>
          <w:szCs w:val="28"/>
          <w:u w:val="single"/>
        </w:rPr>
        <w:t xml:space="preserve"> годы</w:t>
      </w:r>
      <w:r w:rsidRPr="00613C12">
        <w:rPr>
          <w:sz w:val="28"/>
          <w:szCs w:val="28"/>
          <w:u w:val="single"/>
        </w:rPr>
        <w:t>»</w:t>
      </w:r>
    </w:p>
    <w:p w:rsidR="004E68FC" w:rsidRDefault="004E68FC" w:rsidP="004E68FC">
      <w:pPr>
        <w:jc w:val="center"/>
        <w:rPr>
          <w:sz w:val="28"/>
          <w:szCs w:val="28"/>
        </w:rPr>
      </w:pPr>
      <w:r w:rsidRPr="00455C9A">
        <w:t xml:space="preserve"> </w:t>
      </w:r>
      <w:r w:rsidRPr="00455C9A">
        <w:rPr>
          <w:sz w:val="28"/>
          <w:szCs w:val="28"/>
        </w:rPr>
        <w:t>(далее - Муниципальная программа)</w:t>
      </w:r>
    </w:p>
    <w:p w:rsidR="004E68FC" w:rsidRDefault="004E68FC" w:rsidP="004E68FC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970"/>
        <w:gridCol w:w="5953"/>
      </w:tblGrid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Default="004E68FC" w:rsidP="004E68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  <w:r w:rsidRPr="00455C9A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5C9A">
              <w:rPr>
                <w:b/>
                <w:sz w:val="28"/>
                <w:szCs w:val="28"/>
              </w:rPr>
              <w:t>программы</w:t>
            </w:r>
          </w:p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C2F2D" w:rsidRDefault="004E68FC" w:rsidP="004E68FC">
            <w:pPr>
              <w:jc w:val="both"/>
              <w:rPr>
                <w:sz w:val="28"/>
                <w:szCs w:val="28"/>
              </w:rPr>
            </w:pPr>
            <w:r w:rsidRPr="00455C9A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4E68FC" w:rsidRPr="00455C9A" w:rsidRDefault="004E68FC" w:rsidP="004E68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Беринговский</w:t>
            </w:r>
            <w:proofErr w:type="spellEnd"/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Соисполнитель программы</w:t>
            </w:r>
          </w:p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4E68FC" w:rsidRPr="00455C9A" w:rsidRDefault="004E68FC" w:rsidP="004E68FC">
            <w:pPr>
              <w:rPr>
                <w:sz w:val="28"/>
                <w:szCs w:val="28"/>
              </w:rPr>
            </w:pPr>
            <w:r w:rsidRPr="00455C9A">
              <w:rPr>
                <w:sz w:val="28"/>
                <w:szCs w:val="28"/>
              </w:rPr>
              <w:t>Отсутствует</w:t>
            </w: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225340" w:rsidRDefault="004E68FC" w:rsidP="004E68FC">
            <w:pPr>
              <w:rPr>
                <w:b/>
                <w:sz w:val="28"/>
                <w:szCs w:val="28"/>
              </w:rPr>
            </w:pPr>
            <w:r w:rsidRPr="00225340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953" w:type="dxa"/>
          </w:tcPr>
          <w:p w:rsidR="004E68FC" w:rsidRDefault="004E68FC" w:rsidP="004E68FC">
            <w:pPr>
              <w:jc w:val="both"/>
              <w:rPr>
                <w:sz w:val="28"/>
                <w:szCs w:val="28"/>
              </w:rPr>
            </w:pPr>
            <w:r w:rsidRPr="00455C9A">
              <w:rPr>
                <w:sz w:val="28"/>
                <w:szCs w:val="28"/>
              </w:rPr>
              <w:t>Отсутствуют</w:t>
            </w:r>
          </w:p>
          <w:p w:rsidR="004E68FC" w:rsidRPr="00455C9A" w:rsidRDefault="004E68FC" w:rsidP="004E68FC">
            <w:pPr>
              <w:jc w:val="both"/>
              <w:rPr>
                <w:sz w:val="28"/>
                <w:szCs w:val="28"/>
              </w:rPr>
            </w:pP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Цели программы</w:t>
            </w:r>
          </w:p>
          <w:p w:rsidR="004E68FC" w:rsidRPr="00455C9A" w:rsidRDefault="004E68FC" w:rsidP="004E68F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E68FC" w:rsidRPr="004E68FC" w:rsidRDefault="004E68FC" w:rsidP="004E68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225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безопасных </w:t>
            </w:r>
            <w:r w:rsidRPr="0036225B">
              <w:rPr>
                <w:rFonts w:ascii="Times New Roman" w:hAnsi="Times New Roman" w:cs="Times New Roman"/>
                <w:sz w:val="28"/>
                <w:szCs w:val="28"/>
              </w:rPr>
              <w:t>условий жизнеде</w:t>
            </w:r>
            <w:r w:rsidRPr="003622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6225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населения </w:t>
            </w:r>
            <w:r w:rsidRPr="00F773F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F773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773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73F5">
              <w:rPr>
                <w:rFonts w:ascii="Times New Roman" w:hAnsi="Times New Roman" w:cs="Times New Roman"/>
                <w:sz w:val="28"/>
                <w:szCs w:val="28"/>
              </w:rPr>
              <w:t>ринговский</w:t>
            </w:r>
            <w:proofErr w:type="spellEnd"/>
            <w:r w:rsidRPr="0036225B">
              <w:rPr>
                <w:rFonts w:ascii="Times New Roman" w:hAnsi="Times New Roman" w:cs="Times New Roman"/>
                <w:sz w:val="28"/>
                <w:szCs w:val="28"/>
              </w:rPr>
              <w:t>, в том числе пожарной 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Задачи программы</w:t>
            </w:r>
          </w:p>
          <w:p w:rsidR="004E68FC" w:rsidRPr="00455C9A" w:rsidRDefault="004E68FC" w:rsidP="004E68F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E68FC" w:rsidRDefault="004E68FC" w:rsidP="004E68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профилактических мероприятий по обеспечению пожарной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опасности;</w:t>
            </w:r>
          </w:p>
          <w:p w:rsidR="004E68FC" w:rsidRPr="00C5246B" w:rsidRDefault="004E68FC" w:rsidP="004E68F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населения мерам пожа</w:t>
            </w: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ной безопасности и пропаганда в области п</w:t>
            </w: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содействие распростр</w:t>
            </w: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46B">
              <w:rPr>
                <w:rFonts w:ascii="Times New Roman" w:hAnsi="Times New Roman" w:cs="Times New Roman"/>
                <w:sz w:val="28"/>
                <w:szCs w:val="28"/>
              </w:rPr>
              <w:t>нению пожарно-технических знаний;</w:t>
            </w:r>
          </w:p>
          <w:p w:rsidR="004E68FC" w:rsidRDefault="004E68FC" w:rsidP="004E68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технической защищенности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ждений, объектов и мест массового пребыв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населения на территории поселения;</w:t>
            </w:r>
          </w:p>
          <w:p w:rsidR="004E68FC" w:rsidRPr="00455C9A" w:rsidRDefault="004E68FC" w:rsidP="004E68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6225B">
              <w:rPr>
                <w:sz w:val="28"/>
                <w:szCs w:val="28"/>
              </w:rPr>
              <w:t>беспечение связи и оповещения населения о пожаре</w:t>
            </w: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 xml:space="preserve">Целевые индикаторы </w:t>
            </w:r>
          </w:p>
          <w:p w:rsidR="004E68FC" w:rsidRPr="00455C9A" w:rsidRDefault="004E68FC" w:rsidP="004E68FC">
            <w:pPr>
              <w:rPr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(показатели) программы</w:t>
            </w:r>
          </w:p>
        </w:tc>
        <w:tc>
          <w:tcPr>
            <w:tcW w:w="5953" w:type="dxa"/>
          </w:tcPr>
          <w:p w:rsidR="004E68FC" w:rsidRPr="004E68FC" w:rsidRDefault="004E68FC" w:rsidP="004E68F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455C9A">
              <w:rPr>
                <w:spacing w:val="-2"/>
                <w:sz w:val="28"/>
                <w:szCs w:val="28"/>
              </w:rPr>
              <w:t>Исполнение расходных обязательств по мун</w:t>
            </w:r>
            <w:r w:rsidRPr="00455C9A">
              <w:rPr>
                <w:spacing w:val="-2"/>
                <w:sz w:val="28"/>
                <w:szCs w:val="28"/>
              </w:rPr>
              <w:t>и</w:t>
            </w:r>
            <w:r w:rsidRPr="00455C9A">
              <w:rPr>
                <w:spacing w:val="-2"/>
                <w:sz w:val="28"/>
                <w:szCs w:val="28"/>
              </w:rPr>
              <w:t>ципальной программе</w:t>
            </w: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455C9A" w:rsidRDefault="004E68FC" w:rsidP="004E68FC">
            <w:pPr>
              <w:rPr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4E68FC" w:rsidRPr="00455C9A" w:rsidRDefault="004E68FC" w:rsidP="004E68FC">
            <w:pPr>
              <w:rPr>
                <w:sz w:val="28"/>
                <w:szCs w:val="28"/>
              </w:rPr>
            </w:pPr>
            <w:r w:rsidRPr="00455C9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455C9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455C9A">
              <w:rPr>
                <w:sz w:val="28"/>
                <w:szCs w:val="28"/>
              </w:rPr>
              <w:t xml:space="preserve"> годы (без разделения на этапы)</w:t>
            </w:r>
          </w:p>
          <w:p w:rsidR="004E68FC" w:rsidRPr="00455C9A" w:rsidRDefault="004E68FC" w:rsidP="004E68FC">
            <w:pPr>
              <w:rPr>
                <w:sz w:val="28"/>
                <w:szCs w:val="28"/>
              </w:rPr>
            </w:pP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Pr="00455C9A" w:rsidRDefault="004E68FC" w:rsidP="004E68FC">
            <w:pPr>
              <w:rPr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Объёмы финансовых ресу</w:t>
            </w:r>
            <w:r w:rsidRPr="00455C9A">
              <w:rPr>
                <w:b/>
                <w:sz w:val="28"/>
                <w:szCs w:val="28"/>
              </w:rPr>
              <w:t>р</w:t>
            </w:r>
            <w:r w:rsidRPr="00455C9A">
              <w:rPr>
                <w:b/>
                <w:sz w:val="28"/>
                <w:szCs w:val="28"/>
              </w:rPr>
              <w:t>сов программы</w:t>
            </w:r>
          </w:p>
        </w:tc>
        <w:tc>
          <w:tcPr>
            <w:tcW w:w="5953" w:type="dxa"/>
          </w:tcPr>
          <w:p w:rsidR="004E68FC" w:rsidRPr="00455C9A" w:rsidRDefault="004E68FC" w:rsidP="004E68FC">
            <w:pPr>
              <w:jc w:val="both"/>
              <w:rPr>
                <w:sz w:val="28"/>
                <w:szCs w:val="28"/>
              </w:rPr>
            </w:pPr>
            <w:r w:rsidRPr="00455C9A">
              <w:rPr>
                <w:sz w:val="28"/>
                <w:szCs w:val="28"/>
              </w:rPr>
              <w:t>Общий объем финансирования Муниципал</w:t>
            </w:r>
            <w:r w:rsidRPr="00455C9A">
              <w:rPr>
                <w:sz w:val="28"/>
                <w:szCs w:val="28"/>
              </w:rPr>
              <w:t>ь</w:t>
            </w:r>
            <w:r w:rsidRPr="00455C9A">
              <w:rPr>
                <w:sz w:val="28"/>
                <w:szCs w:val="28"/>
              </w:rPr>
              <w:t xml:space="preserve">ной программы составляет </w:t>
            </w:r>
            <w:r w:rsidRPr="004E68FC">
              <w:rPr>
                <w:sz w:val="28"/>
                <w:szCs w:val="28"/>
              </w:rPr>
              <w:t>110,0</w:t>
            </w:r>
            <w:r w:rsidRPr="00455C9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E68FC" w:rsidRPr="004E68FC" w:rsidRDefault="004E68FC" w:rsidP="004E68FC">
            <w:pPr>
              <w:rPr>
                <w:sz w:val="28"/>
                <w:szCs w:val="28"/>
              </w:rPr>
            </w:pPr>
            <w:r w:rsidRPr="004E68FC">
              <w:rPr>
                <w:sz w:val="28"/>
                <w:szCs w:val="28"/>
              </w:rPr>
              <w:t>в 2016 году – 40,0 тыс. рублей;</w:t>
            </w:r>
          </w:p>
          <w:p w:rsidR="004E68FC" w:rsidRPr="004E68FC" w:rsidRDefault="004E68FC" w:rsidP="004E68FC">
            <w:pPr>
              <w:rPr>
                <w:sz w:val="28"/>
                <w:szCs w:val="28"/>
              </w:rPr>
            </w:pPr>
            <w:r w:rsidRPr="004E68FC">
              <w:rPr>
                <w:sz w:val="28"/>
                <w:szCs w:val="28"/>
              </w:rPr>
              <w:t>в 2017 году – 0,0 тыс. рублей;</w:t>
            </w:r>
          </w:p>
          <w:p w:rsidR="004E68FC" w:rsidRPr="00455C9A" w:rsidRDefault="004E68FC" w:rsidP="004E68FC">
            <w:pPr>
              <w:rPr>
                <w:sz w:val="28"/>
                <w:szCs w:val="28"/>
              </w:rPr>
            </w:pPr>
            <w:r w:rsidRPr="004E68FC">
              <w:rPr>
                <w:sz w:val="28"/>
                <w:szCs w:val="28"/>
              </w:rPr>
              <w:t>в 2018 году – 70,0 тыс. рублей.</w:t>
            </w:r>
          </w:p>
        </w:tc>
      </w:tr>
      <w:tr w:rsidR="004E68FC" w:rsidRPr="00455C9A" w:rsidTr="004E68FC">
        <w:trPr>
          <w:trHeight w:val="20"/>
        </w:trPr>
        <w:tc>
          <w:tcPr>
            <w:tcW w:w="3970" w:type="dxa"/>
          </w:tcPr>
          <w:p w:rsidR="004E68FC" w:rsidRDefault="004E68FC" w:rsidP="004E68FC">
            <w:pPr>
              <w:rPr>
                <w:b/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>Ожидаемые результаты</w:t>
            </w:r>
          </w:p>
          <w:p w:rsidR="004E68FC" w:rsidRPr="00455C9A" w:rsidRDefault="004E68FC" w:rsidP="004E68FC">
            <w:pPr>
              <w:rPr>
                <w:b/>
                <w:sz w:val="28"/>
                <w:szCs w:val="28"/>
              </w:rPr>
            </w:pPr>
            <w:r w:rsidRPr="00455C9A">
              <w:rPr>
                <w:b/>
                <w:sz w:val="28"/>
                <w:szCs w:val="28"/>
              </w:rPr>
              <w:t xml:space="preserve"> реализации программы</w:t>
            </w:r>
          </w:p>
          <w:p w:rsidR="004E68FC" w:rsidRPr="00455C9A" w:rsidRDefault="004E68FC" w:rsidP="004E68F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3E88" w:rsidRDefault="004E68FC" w:rsidP="004E68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lastRenderedPageBreak/>
              <w:t xml:space="preserve">Сокращение количества пожаров, </w:t>
            </w:r>
            <w:r w:rsidRPr="0036225B">
              <w:rPr>
                <w:rFonts w:eastAsia="Times-Roman"/>
                <w:sz w:val="28"/>
                <w:szCs w:val="28"/>
              </w:rPr>
              <w:t xml:space="preserve">снижение материального ущерба </w:t>
            </w:r>
            <w:r>
              <w:rPr>
                <w:rFonts w:eastAsia="Times-Roman"/>
                <w:sz w:val="28"/>
                <w:szCs w:val="28"/>
              </w:rPr>
              <w:t>от пожаров</w:t>
            </w:r>
            <w:r w:rsidRPr="00455C9A">
              <w:rPr>
                <w:sz w:val="28"/>
                <w:szCs w:val="28"/>
              </w:rPr>
              <w:t xml:space="preserve">; повышение </w:t>
            </w:r>
            <w:r w:rsidRPr="00455C9A">
              <w:rPr>
                <w:sz w:val="28"/>
                <w:szCs w:val="28"/>
              </w:rPr>
              <w:lastRenderedPageBreak/>
              <w:t>сохранности многоквартирных и жилых домов муниципального жилищного фонда</w:t>
            </w:r>
          </w:p>
          <w:p w:rsidR="002E3E88" w:rsidRPr="00455C9A" w:rsidRDefault="002E3E88" w:rsidP="004E68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E68FC" w:rsidRPr="00E50132" w:rsidRDefault="004E68FC" w:rsidP="004E68F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lastRenderedPageBreak/>
        <w:t xml:space="preserve">Общая характеристика сферы </w:t>
      </w:r>
      <w:r w:rsidRPr="00E50132">
        <w:rPr>
          <w:b/>
          <w:sz w:val="28"/>
          <w:szCs w:val="28"/>
        </w:rPr>
        <w:t xml:space="preserve">реализации муниципальной программы </w:t>
      </w:r>
    </w:p>
    <w:p w:rsidR="004E68FC" w:rsidRPr="00455C9A" w:rsidRDefault="004E68FC" w:rsidP="004E68FC">
      <w:pPr>
        <w:jc w:val="center"/>
        <w:rPr>
          <w:sz w:val="28"/>
          <w:szCs w:val="28"/>
        </w:rPr>
      </w:pPr>
    </w:p>
    <w:p w:rsidR="004E68FC" w:rsidRPr="00F15D4F" w:rsidRDefault="004E68FC" w:rsidP="002E3E88">
      <w:pPr>
        <w:pStyle w:val="21"/>
        <w:spacing w:after="0" w:line="276" w:lineRule="auto"/>
        <w:ind w:left="-142" w:right="-426" w:firstLine="567"/>
        <w:jc w:val="both"/>
        <w:rPr>
          <w:bCs/>
          <w:sz w:val="28"/>
          <w:szCs w:val="28"/>
          <w:shd w:val="clear" w:color="auto" w:fill="92CDDC"/>
        </w:rPr>
      </w:pPr>
      <w:r w:rsidRPr="00F15D4F">
        <w:rPr>
          <w:sz w:val="28"/>
          <w:szCs w:val="28"/>
        </w:rPr>
        <w:t>Для поселения характерны специфические особенности районов Крайнего Севера: н</w:t>
      </w:r>
      <w:r w:rsidRPr="00F15D4F">
        <w:rPr>
          <w:bCs/>
          <w:sz w:val="28"/>
          <w:szCs w:val="28"/>
        </w:rPr>
        <w:t>изкая плотность населения, большая удаленность от окружного це</w:t>
      </w:r>
      <w:r w:rsidRPr="00F15D4F">
        <w:rPr>
          <w:bCs/>
          <w:sz w:val="28"/>
          <w:szCs w:val="28"/>
        </w:rPr>
        <w:t>н</w:t>
      </w:r>
      <w:r w:rsidRPr="00F15D4F">
        <w:rPr>
          <w:bCs/>
          <w:sz w:val="28"/>
          <w:szCs w:val="28"/>
        </w:rPr>
        <w:t>тра, сложная транспортная схема и низкий уровень транспортной обеспеченн</w:t>
      </w:r>
      <w:r w:rsidRPr="00F15D4F">
        <w:rPr>
          <w:bCs/>
          <w:sz w:val="28"/>
          <w:szCs w:val="28"/>
        </w:rPr>
        <w:t>о</w:t>
      </w:r>
      <w:r w:rsidRPr="00F15D4F">
        <w:rPr>
          <w:bCs/>
          <w:sz w:val="28"/>
          <w:szCs w:val="28"/>
        </w:rPr>
        <w:t>сти, неблагоприятные погодные условия, большие ветровые нагрузки и переп</w:t>
      </w:r>
      <w:r w:rsidRPr="00F15D4F">
        <w:rPr>
          <w:bCs/>
          <w:sz w:val="28"/>
          <w:szCs w:val="28"/>
        </w:rPr>
        <w:t>а</w:t>
      </w:r>
      <w:r w:rsidRPr="00F15D4F">
        <w:rPr>
          <w:bCs/>
          <w:sz w:val="28"/>
          <w:szCs w:val="28"/>
        </w:rPr>
        <w:t>ды температур.</w:t>
      </w:r>
      <w:r w:rsidRPr="00F15D4F">
        <w:rPr>
          <w:bCs/>
          <w:sz w:val="28"/>
          <w:szCs w:val="28"/>
          <w:shd w:val="clear" w:color="auto" w:fill="92CDDC"/>
        </w:rPr>
        <w:t xml:space="preserve"> </w:t>
      </w:r>
    </w:p>
    <w:p w:rsidR="004E68FC" w:rsidRPr="00F15D4F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D4F">
        <w:rPr>
          <w:rFonts w:ascii="Times New Roman" w:hAnsi="Times New Roman" w:cs="Times New Roman"/>
          <w:sz w:val="28"/>
          <w:szCs w:val="28"/>
        </w:rPr>
        <w:t>Важными направлениями деятельности органа местного самоуправления является создание условий для обеспечения безопасности жизнедеятельности населения поселения, в том числе путем снижения риска пожаров до социально приемлемого уровня, а также устранение причин и условий, препятствующих снижению уровня безопасного проживания населения на территории посел</w:t>
      </w:r>
      <w:r w:rsidRPr="00F15D4F">
        <w:rPr>
          <w:rFonts w:ascii="Times New Roman" w:hAnsi="Times New Roman" w:cs="Times New Roman"/>
          <w:sz w:val="28"/>
          <w:szCs w:val="28"/>
        </w:rPr>
        <w:t>е</w:t>
      </w:r>
      <w:r w:rsidRPr="00F15D4F">
        <w:rPr>
          <w:rFonts w:ascii="Times New Roman" w:hAnsi="Times New Roman" w:cs="Times New Roman"/>
          <w:sz w:val="28"/>
          <w:szCs w:val="28"/>
        </w:rPr>
        <w:t>ния.</w:t>
      </w:r>
    </w:p>
    <w:p w:rsidR="004E68FC" w:rsidRPr="00F15D4F" w:rsidRDefault="004E68FC" w:rsidP="002E3E88">
      <w:pPr>
        <w:spacing w:line="276" w:lineRule="auto"/>
        <w:ind w:left="-142" w:right="-426" w:firstLine="567"/>
        <w:jc w:val="both"/>
        <w:rPr>
          <w:sz w:val="28"/>
          <w:szCs w:val="28"/>
        </w:rPr>
      </w:pPr>
      <w:r w:rsidRPr="00F15D4F">
        <w:rPr>
          <w:sz w:val="28"/>
          <w:szCs w:val="28"/>
        </w:rPr>
        <w:t>Муниципальная программа разработана исходя из требований Федерал</w:t>
      </w:r>
      <w:r w:rsidRPr="00F15D4F">
        <w:rPr>
          <w:sz w:val="28"/>
          <w:szCs w:val="28"/>
        </w:rPr>
        <w:t>ь</w:t>
      </w:r>
      <w:r w:rsidRPr="00F15D4F">
        <w:rPr>
          <w:sz w:val="28"/>
          <w:szCs w:val="28"/>
        </w:rPr>
        <w:t>ного закона № 131-ФЗ «Об общих принципах организации местного сам</w:t>
      </w:r>
      <w:r w:rsidRPr="00F15D4F">
        <w:rPr>
          <w:sz w:val="28"/>
          <w:szCs w:val="28"/>
        </w:rPr>
        <w:t>о</w:t>
      </w:r>
      <w:r w:rsidRPr="00F15D4F">
        <w:rPr>
          <w:sz w:val="28"/>
          <w:szCs w:val="28"/>
        </w:rPr>
        <w:t xml:space="preserve">управления в Российской Федерации»,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F15D4F">
          <w:rPr>
            <w:sz w:val="28"/>
            <w:szCs w:val="28"/>
          </w:rPr>
          <w:t>1994 г</w:t>
        </w:r>
      </w:smartTag>
      <w:r w:rsidRPr="00F15D4F">
        <w:rPr>
          <w:sz w:val="28"/>
          <w:szCs w:val="28"/>
        </w:rPr>
        <w:t>. № 69-ФЗ «О пожарной безопасности»</w:t>
      </w:r>
      <w:r>
        <w:rPr>
          <w:sz w:val="28"/>
          <w:szCs w:val="28"/>
        </w:rPr>
        <w:t>, Федерального закона от 22 июля 2008 г. № 123-ФЗ «Технический регламент о требованиях пожарной безопасности</w:t>
      </w:r>
      <w:r w:rsidRPr="00F15D4F">
        <w:rPr>
          <w:sz w:val="28"/>
          <w:szCs w:val="28"/>
        </w:rPr>
        <w:t>.</w:t>
      </w:r>
    </w:p>
    <w:p w:rsidR="004E68FC" w:rsidRPr="0036225B" w:rsidRDefault="004E68FC" w:rsidP="002E3E88">
      <w:pPr>
        <w:pStyle w:val="ConsPlusNormal"/>
        <w:widowControl/>
        <w:spacing w:line="300" w:lineRule="exact"/>
        <w:ind w:left="-142"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  <w:lang w:val="en-US"/>
        </w:rPr>
        <w:t>II</w:t>
      </w:r>
      <w:r w:rsidRPr="00455C9A">
        <w:rPr>
          <w:b/>
          <w:sz w:val="28"/>
          <w:szCs w:val="28"/>
        </w:rPr>
        <w:t>. Приоритеты муниципальной политики в сфере реализации мун</w:t>
      </w:r>
      <w:r w:rsidRPr="00455C9A">
        <w:rPr>
          <w:b/>
          <w:sz w:val="28"/>
          <w:szCs w:val="28"/>
        </w:rPr>
        <w:t>и</w:t>
      </w:r>
      <w:r w:rsidRPr="00455C9A">
        <w:rPr>
          <w:b/>
          <w:sz w:val="28"/>
          <w:szCs w:val="28"/>
        </w:rPr>
        <w:t>ципальной программы, цели и задачи муниципальной программы</w:t>
      </w:r>
    </w:p>
    <w:p w:rsidR="004E68FC" w:rsidRPr="00F15D4F" w:rsidRDefault="004E68FC" w:rsidP="002E3E88">
      <w:pPr>
        <w:ind w:left="-142" w:right="-426" w:firstLine="567"/>
        <w:rPr>
          <w:sz w:val="28"/>
          <w:szCs w:val="28"/>
        </w:rPr>
      </w:pPr>
    </w:p>
    <w:p w:rsidR="004E68FC" w:rsidRPr="0036225B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F15D4F">
        <w:rPr>
          <w:sz w:val="28"/>
          <w:szCs w:val="28"/>
        </w:rPr>
        <w:tab/>
        <w:t>К приоритетам муниципальной политики в сфере обеспечения перви</w:t>
      </w:r>
      <w:r w:rsidRPr="00F15D4F">
        <w:rPr>
          <w:sz w:val="28"/>
          <w:szCs w:val="28"/>
        </w:rPr>
        <w:t>ч</w:t>
      </w:r>
      <w:r w:rsidRPr="00F15D4F">
        <w:rPr>
          <w:sz w:val="28"/>
          <w:szCs w:val="28"/>
        </w:rPr>
        <w:t xml:space="preserve">ных мер пожарной безопасности в границах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Беринго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 w:rsidRPr="00F15D4F">
        <w:rPr>
          <w:sz w:val="28"/>
          <w:szCs w:val="28"/>
        </w:rPr>
        <w:t xml:space="preserve"> относятся:</w:t>
      </w:r>
    </w:p>
    <w:p w:rsidR="004E68FC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4E68FC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профилактических мероприятий по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пожарной безопасности;</w:t>
      </w:r>
    </w:p>
    <w:p w:rsidR="004E68FC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технической защищенности учреждений, объектов и мест массового пребывания населения на территории поселения;</w:t>
      </w:r>
    </w:p>
    <w:p w:rsidR="002E3E88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246B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пожаре.</w:t>
      </w:r>
    </w:p>
    <w:p w:rsidR="002E3E88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6B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является: </w:t>
      </w:r>
    </w:p>
    <w:p w:rsidR="004E68FC" w:rsidRPr="00C5246B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6B">
        <w:rPr>
          <w:rFonts w:ascii="Times New Roman" w:hAnsi="Times New Roman" w:cs="Times New Roman"/>
          <w:sz w:val="28"/>
          <w:szCs w:val="28"/>
        </w:rPr>
        <w:t>обеспечение безопасных условий жизнедеятельности населения городск</w:t>
      </w:r>
      <w:r w:rsidRPr="00C5246B">
        <w:rPr>
          <w:rFonts w:ascii="Times New Roman" w:hAnsi="Times New Roman" w:cs="Times New Roman"/>
          <w:sz w:val="28"/>
          <w:szCs w:val="28"/>
        </w:rPr>
        <w:t>о</w:t>
      </w:r>
      <w:r w:rsidRPr="00C5246B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Pr="00C5246B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Pr="00C5246B">
        <w:rPr>
          <w:rFonts w:ascii="Times New Roman" w:hAnsi="Times New Roman" w:cs="Times New Roman"/>
          <w:sz w:val="28"/>
          <w:szCs w:val="28"/>
        </w:rPr>
        <w:t>, в том числе пожарной безопасности.</w:t>
      </w:r>
    </w:p>
    <w:p w:rsidR="004E68FC" w:rsidRPr="00C5246B" w:rsidRDefault="004E68FC" w:rsidP="002E3E88">
      <w:pPr>
        <w:spacing w:line="276" w:lineRule="auto"/>
        <w:ind w:left="-142" w:right="-426" w:firstLine="567"/>
        <w:jc w:val="both"/>
        <w:rPr>
          <w:sz w:val="28"/>
          <w:szCs w:val="28"/>
        </w:rPr>
      </w:pPr>
      <w:r w:rsidRPr="00C5246B">
        <w:rPr>
          <w:sz w:val="28"/>
          <w:szCs w:val="28"/>
        </w:rPr>
        <w:tab/>
        <w:t>Задачи Муниципальной программы:</w:t>
      </w:r>
    </w:p>
    <w:p w:rsidR="004E68FC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повышение эффективности профилактических мероприятий по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чению пожарной безопасности;</w:t>
      </w:r>
    </w:p>
    <w:p w:rsidR="004E68FC" w:rsidRPr="00C5246B" w:rsidRDefault="004E68FC" w:rsidP="002E3E88">
      <w:pPr>
        <w:pStyle w:val="ConsPlusNormal"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246B">
        <w:rPr>
          <w:rFonts w:ascii="Times New Roman" w:hAnsi="Times New Roman" w:cs="Times New Roman"/>
          <w:sz w:val="28"/>
          <w:szCs w:val="28"/>
        </w:rPr>
        <w:t>организация обучения населения мерам пожарной безопасности и проп</w:t>
      </w:r>
      <w:r w:rsidRPr="00C5246B">
        <w:rPr>
          <w:rFonts w:ascii="Times New Roman" w:hAnsi="Times New Roman" w:cs="Times New Roman"/>
          <w:sz w:val="28"/>
          <w:szCs w:val="28"/>
        </w:rPr>
        <w:t>а</w:t>
      </w:r>
      <w:r w:rsidRPr="00C5246B">
        <w:rPr>
          <w:rFonts w:ascii="Times New Roman" w:hAnsi="Times New Roman" w:cs="Times New Roman"/>
          <w:sz w:val="28"/>
          <w:szCs w:val="28"/>
        </w:rPr>
        <w:t>ганда в области пожарной безопасности, содействие распространению пожа</w:t>
      </w:r>
      <w:r w:rsidRPr="00C5246B">
        <w:rPr>
          <w:rFonts w:ascii="Times New Roman" w:hAnsi="Times New Roman" w:cs="Times New Roman"/>
          <w:sz w:val="28"/>
          <w:szCs w:val="28"/>
        </w:rPr>
        <w:t>р</w:t>
      </w:r>
      <w:r w:rsidRPr="00C5246B">
        <w:rPr>
          <w:rFonts w:ascii="Times New Roman" w:hAnsi="Times New Roman" w:cs="Times New Roman"/>
          <w:sz w:val="28"/>
          <w:szCs w:val="28"/>
        </w:rPr>
        <w:t>но-технических знаний;</w:t>
      </w:r>
    </w:p>
    <w:p w:rsidR="004E68FC" w:rsidRDefault="004E68FC" w:rsidP="002E3E88">
      <w:pPr>
        <w:pStyle w:val="ConsPlusNormal"/>
        <w:widowControl/>
        <w:spacing w:line="276" w:lineRule="auto"/>
        <w:ind w:left="-142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технической защищенности учреждений, объектов и мест массового пребывания населения на территории поселения;</w:t>
      </w:r>
    </w:p>
    <w:p w:rsidR="004E68FC" w:rsidRPr="00455C9A" w:rsidRDefault="004E68FC" w:rsidP="002E3E88">
      <w:pPr>
        <w:spacing w:line="276" w:lineRule="auto"/>
        <w:ind w:left="-142"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6225B">
        <w:rPr>
          <w:sz w:val="28"/>
          <w:szCs w:val="28"/>
        </w:rPr>
        <w:t>беспечение связи и оповещения населения о пожаре</w:t>
      </w:r>
      <w:r w:rsidRPr="00455C9A">
        <w:rPr>
          <w:sz w:val="28"/>
          <w:szCs w:val="28"/>
        </w:rPr>
        <w:t>.</w:t>
      </w:r>
    </w:p>
    <w:p w:rsidR="004E68FC" w:rsidRDefault="004E68FC" w:rsidP="002E3E88">
      <w:pPr>
        <w:ind w:left="-142" w:right="-426" w:firstLine="567"/>
        <w:jc w:val="both"/>
        <w:rPr>
          <w:b/>
          <w:kern w:val="1"/>
          <w:sz w:val="28"/>
          <w:szCs w:val="28"/>
          <w:lang w:eastAsia="hi-IN" w:bidi="hi-IN"/>
        </w:rPr>
      </w:pPr>
      <w:r w:rsidRPr="00455C9A">
        <w:rPr>
          <w:b/>
          <w:kern w:val="1"/>
          <w:sz w:val="28"/>
          <w:szCs w:val="28"/>
          <w:lang w:eastAsia="hi-IN" w:bidi="hi-IN"/>
        </w:rPr>
        <w:t xml:space="preserve">          </w:t>
      </w: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  <w:lang w:val="en-US"/>
        </w:rPr>
        <w:t>III</w:t>
      </w:r>
      <w:r w:rsidRPr="00455C9A">
        <w:rPr>
          <w:b/>
          <w:sz w:val="28"/>
          <w:szCs w:val="28"/>
        </w:rPr>
        <w:t>.</w:t>
      </w:r>
      <w:r w:rsidRPr="00455C9A">
        <w:rPr>
          <w:b/>
          <w:kern w:val="1"/>
          <w:sz w:val="28"/>
          <w:szCs w:val="28"/>
          <w:lang w:eastAsia="hi-IN" w:bidi="hi-IN"/>
        </w:rPr>
        <w:t xml:space="preserve"> Целевые показатели (индикаторы) муниципальной программы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</w:p>
    <w:p w:rsidR="004E68FC" w:rsidRPr="00455C9A" w:rsidRDefault="004E68FC" w:rsidP="002E3E88">
      <w:pPr>
        <w:tabs>
          <w:tab w:val="left" w:pos="709"/>
        </w:tabs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>Перечень и сведения о целевых индикаторах (показателях), характериз</w:t>
      </w:r>
      <w:r w:rsidRPr="00455C9A">
        <w:rPr>
          <w:sz w:val="28"/>
          <w:szCs w:val="28"/>
        </w:rPr>
        <w:t>у</w:t>
      </w:r>
      <w:r w:rsidRPr="00455C9A">
        <w:rPr>
          <w:sz w:val="28"/>
          <w:szCs w:val="28"/>
        </w:rPr>
        <w:t>ющих достижение цели и решение задач муниципальной программы по годам её реализации приведены в Приложении № 1 к настоящей программе.</w:t>
      </w:r>
    </w:p>
    <w:p w:rsidR="004E68FC" w:rsidRDefault="004E68FC" w:rsidP="002E3E88">
      <w:pPr>
        <w:spacing w:line="276" w:lineRule="auto"/>
        <w:ind w:left="-142" w:right="-426" w:firstLine="567"/>
        <w:jc w:val="both"/>
        <w:rPr>
          <w:sz w:val="28"/>
          <w:szCs w:val="28"/>
        </w:rPr>
      </w:pP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t>IV. Ресурсное обеспечение муниципальной программы</w:t>
      </w: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</w:p>
    <w:p w:rsidR="004E68FC" w:rsidRPr="00455C9A" w:rsidRDefault="004E68FC" w:rsidP="002E3E88">
      <w:pPr>
        <w:pStyle w:val="ConsPlusNormal"/>
        <w:widowControl/>
        <w:suppressAutoHyphens/>
        <w:ind w:left="-142" w:right="-426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5C9A">
        <w:rPr>
          <w:rFonts w:ascii="Times New Roman" w:hAnsi="Times New Roman" w:cs="Times New Roman"/>
          <w:kern w:val="2"/>
          <w:sz w:val="28"/>
          <w:szCs w:val="28"/>
        </w:rPr>
        <w:t>Ресурсное обеспечение реализации программы по годам представлено в приложении № 2 к муниципальной программе.</w:t>
      </w:r>
    </w:p>
    <w:p w:rsidR="004E68FC" w:rsidRPr="00455C9A" w:rsidRDefault="004E68FC" w:rsidP="002E3E88">
      <w:pPr>
        <w:pStyle w:val="af"/>
        <w:ind w:left="-142" w:right="-426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5C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Главным распорядителем средств бюджета поселения, направленных на реализацию мероприятий муниципальной программы является Администрация </w:t>
      </w:r>
      <w:r w:rsidRPr="00F773F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городского поселения </w:t>
      </w:r>
      <w:proofErr w:type="spellStart"/>
      <w:r w:rsidRPr="00F773F5">
        <w:rPr>
          <w:rFonts w:ascii="Times New Roman" w:eastAsia="Times New Roman" w:hAnsi="Times New Roman" w:cs="Times New Roman"/>
          <w:kern w:val="2"/>
          <w:sz w:val="28"/>
          <w:szCs w:val="28"/>
        </w:rPr>
        <w:t>Беринговский</w:t>
      </w:r>
      <w:proofErr w:type="spellEnd"/>
      <w:r w:rsidRPr="00455C9A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E68FC" w:rsidRPr="00455C9A" w:rsidRDefault="004E68FC" w:rsidP="002E3E88">
      <w:pPr>
        <w:pStyle w:val="af"/>
        <w:ind w:left="-142" w:right="-426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5C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Ресурсное обеспечение муниципальной программы осуществляется за </w:t>
      </w:r>
      <w:hyperlink r:id="rId10" w:tooltip="Бюджетный счет" w:history="1">
        <w:r w:rsidRPr="00455C9A">
          <w:rPr>
            <w:rFonts w:ascii="Times New Roman" w:eastAsia="Times New Roman" w:hAnsi="Times New Roman" w:cs="Times New Roman"/>
            <w:kern w:val="2"/>
            <w:sz w:val="28"/>
            <w:szCs w:val="28"/>
          </w:rPr>
          <w:t>счёт средств бюджета</w:t>
        </w:r>
      </w:hyperlink>
      <w:r w:rsidRPr="00455C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поселения, окружного бюджета и районного бюджета, вн</w:t>
      </w:r>
      <w:r w:rsidRPr="00455C9A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Pr="00455C9A">
        <w:rPr>
          <w:rFonts w:ascii="Times New Roman" w:eastAsia="Times New Roman" w:hAnsi="Times New Roman" w:cs="Times New Roman"/>
          <w:kern w:val="2"/>
          <w:sz w:val="28"/>
          <w:szCs w:val="28"/>
        </w:rPr>
        <w:t>бюджетных источников.</w:t>
      </w:r>
    </w:p>
    <w:p w:rsidR="004E68FC" w:rsidRDefault="004E68FC" w:rsidP="002E3E88">
      <w:pPr>
        <w:spacing w:line="276" w:lineRule="auto"/>
        <w:ind w:left="-142" w:right="-426" w:firstLine="567"/>
        <w:jc w:val="both"/>
        <w:rPr>
          <w:sz w:val="28"/>
          <w:szCs w:val="28"/>
        </w:rPr>
      </w:pP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t xml:space="preserve">  </w:t>
      </w:r>
      <w:r w:rsidRPr="00455C9A">
        <w:rPr>
          <w:b/>
          <w:sz w:val="28"/>
          <w:szCs w:val="28"/>
          <w:lang w:val="en-US"/>
        </w:rPr>
        <w:t>V</w:t>
      </w:r>
      <w:r w:rsidRPr="00455C9A">
        <w:rPr>
          <w:b/>
          <w:sz w:val="28"/>
          <w:szCs w:val="28"/>
        </w:rPr>
        <w:t>. Механизм реализации Муниципальной программы</w:t>
      </w: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 xml:space="preserve">Муниципальная программа реализуется Администрацией </w:t>
      </w:r>
      <w:r>
        <w:rPr>
          <w:sz w:val="28"/>
          <w:szCs w:val="28"/>
        </w:rPr>
        <w:t>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Беринговский</w:t>
      </w:r>
      <w:proofErr w:type="spellEnd"/>
      <w:r w:rsidRPr="00455C9A">
        <w:rPr>
          <w:sz w:val="28"/>
          <w:szCs w:val="28"/>
        </w:rPr>
        <w:t xml:space="preserve"> в рамках реализации мероприятий Подпрограмм.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>Реализация мероприятий Подпрограмм осуществляется посредством: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 xml:space="preserve">- закупки товаров, работ, услуг для обеспечения муниципальных нужд в </w:t>
      </w:r>
      <w:r w:rsidRPr="00F15D4F">
        <w:rPr>
          <w:color w:val="000000"/>
          <w:sz w:val="28"/>
          <w:szCs w:val="28"/>
        </w:rPr>
        <w:t xml:space="preserve">соответствии с действующим </w:t>
      </w:r>
      <w:hyperlink r:id="rId11" w:history="1">
        <w:r w:rsidRPr="00F15D4F">
          <w:rPr>
            <w:rStyle w:val="af0"/>
            <w:b w:val="0"/>
            <w:color w:val="000000"/>
            <w:sz w:val="28"/>
            <w:szCs w:val="28"/>
          </w:rPr>
          <w:t>законодательством</w:t>
        </w:r>
      </w:hyperlink>
      <w:r w:rsidRPr="00F15D4F">
        <w:rPr>
          <w:b/>
          <w:color w:val="000000"/>
          <w:sz w:val="28"/>
          <w:szCs w:val="28"/>
        </w:rPr>
        <w:t xml:space="preserve"> </w:t>
      </w:r>
      <w:r w:rsidRPr="00F15D4F">
        <w:rPr>
          <w:color w:val="000000"/>
          <w:sz w:val="28"/>
          <w:szCs w:val="28"/>
        </w:rPr>
        <w:t>Российской Федерации о</w:t>
      </w:r>
      <w:r w:rsidRPr="00455C9A">
        <w:rPr>
          <w:sz w:val="28"/>
          <w:szCs w:val="28"/>
        </w:rPr>
        <w:t xml:space="preserve"> ко</w:t>
      </w:r>
      <w:r w:rsidRPr="00455C9A">
        <w:rPr>
          <w:sz w:val="28"/>
          <w:szCs w:val="28"/>
        </w:rPr>
        <w:t>н</w:t>
      </w:r>
      <w:r w:rsidRPr="00455C9A">
        <w:rPr>
          <w:sz w:val="28"/>
          <w:szCs w:val="28"/>
        </w:rPr>
        <w:t>трактной системе в сфере закупок;</w:t>
      </w:r>
    </w:p>
    <w:p w:rsidR="004E68FC" w:rsidRPr="00E50132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>- принятием муниципальных нормативных актов на</w:t>
      </w:r>
      <w:r>
        <w:rPr>
          <w:sz w:val="28"/>
          <w:szCs w:val="28"/>
        </w:rPr>
        <w:t xml:space="preserve">правленных на </w:t>
      </w:r>
      <w:r w:rsidRPr="00E50132">
        <w:rPr>
          <w:sz w:val="28"/>
          <w:szCs w:val="28"/>
        </w:rPr>
        <w:t>обесп</w:t>
      </w:r>
      <w:r w:rsidRPr="00E50132">
        <w:rPr>
          <w:sz w:val="28"/>
          <w:szCs w:val="28"/>
        </w:rPr>
        <w:t>е</w:t>
      </w:r>
      <w:r w:rsidRPr="00E50132">
        <w:rPr>
          <w:sz w:val="28"/>
          <w:szCs w:val="28"/>
        </w:rPr>
        <w:t xml:space="preserve">чение первичных мер пожарной безопасности в границах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Беринговский</w:t>
      </w:r>
      <w:proofErr w:type="spellEnd"/>
      <w:r w:rsidRPr="00E50132">
        <w:rPr>
          <w:sz w:val="28"/>
          <w:szCs w:val="28"/>
        </w:rPr>
        <w:t xml:space="preserve">. </w:t>
      </w:r>
    </w:p>
    <w:p w:rsidR="004E68FC" w:rsidRPr="00455C9A" w:rsidRDefault="004E68FC" w:rsidP="002E3E88">
      <w:pPr>
        <w:spacing w:line="276" w:lineRule="auto"/>
        <w:ind w:left="-142" w:right="-426" w:firstLine="567"/>
        <w:jc w:val="both"/>
        <w:rPr>
          <w:sz w:val="28"/>
          <w:szCs w:val="28"/>
        </w:rPr>
      </w:pPr>
    </w:p>
    <w:p w:rsidR="004E68FC" w:rsidRPr="00455C9A" w:rsidRDefault="004E68FC" w:rsidP="002E3E88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  <w:lang w:val="en-US"/>
        </w:rPr>
        <w:t>VI</w:t>
      </w:r>
      <w:r w:rsidRPr="00455C9A">
        <w:rPr>
          <w:b/>
          <w:sz w:val="28"/>
          <w:szCs w:val="28"/>
        </w:rPr>
        <w:t xml:space="preserve">. Организация управления и контроль за ходом реализации </w:t>
      </w:r>
    </w:p>
    <w:p w:rsidR="00833752" w:rsidRDefault="004E68FC" w:rsidP="00833752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b/>
          <w:sz w:val="28"/>
          <w:szCs w:val="28"/>
        </w:rPr>
        <w:t>муниципальной программы</w:t>
      </w:r>
    </w:p>
    <w:p w:rsidR="004E68FC" w:rsidRPr="00833752" w:rsidRDefault="004E68FC" w:rsidP="00833752">
      <w:pPr>
        <w:ind w:left="-142" w:right="-426" w:firstLine="567"/>
        <w:jc w:val="center"/>
        <w:rPr>
          <w:b/>
          <w:sz w:val="28"/>
          <w:szCs w:val="28"/>
        </w:rPr>
      </w:pPr>
      <w:r w:rsidRPr="00455C9A">
        <w:rPr>
          <w:sz w:val="28"/>
          <w:szCs w:val="28"/>
        </w:rPr>
        <w:t>Ответственный исполнитель муниципальной программы осуществляет: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55C9A">
        <w:rPr>
          <w:sz w:val="28"/>
          <w:szCs w:val="28"/>
        </w:rPr>
        <w:t>разработку и реализацию мероприятий подпрограммы;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 xml:space="preserve"> - несёт ответственность за достижение показателей целей и задач подпр</w:t>
      </w:r>
      <w:r w:rsidRPr="00455C9A">
        <w:rPr>
          <w:sz w:val="28"/>
          <w:szCs w:val="28"/>
        </w:rPr>
        <w:t>о</w:t>
      </w:r>
      <w:r w:rsidRPr="00455C9A">
        <w:rPr>
          <w:sz w:val="28"/>
          <w:szCs w:val="28"/>
        </w:rPr>
        <w:lastRenderedPageBreak/>
        <w:t>грамм, конечных результатов её реализации;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>- формирует предложения по разработке проекта муниципальной програ</w:t>
      </w:r>
      <w:r w:rsidRPr="00455C9A">
        <w:rPr>
          <w:sz w:val="28"/>
          <w:szCs w:val="28"/>
        </w:rPr>
        <w:t>м</w:t>
      </w:r>
      <w:r w:rsidRPr="00455C9A">
        <w:rPr>
          <w:sz w:val="28"/>
          <w:szCs w:val="28"/>
        </w:rPr>
        <w:t>мы, внесению изменений в муниципальную программу;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 xml:space="preserve"> - осуществляет реализацию мероприятий муниципальной программы;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>В целях обеспечения мониторинга выполнения муниципальной программы ответственный исполнитель составляет:</w:t>
      </w:r>
    </w:p>
    <w:p w:rsidR="004E68FC" w:rsidRPr="00455C9A" w:rsidRDefault="004E68FC" w:rsidP="002E3E88">
      <w:pPr>
        <w:ind w:left="-142" w:right="-426" w:firstLine="567"/>
        <w:jc w:val="both"/>
        <w:rPr>
          <w:rFonts w:eastAsia="Calibri"/>
          <w:sz w:val="28"/>
          <w:szCs w:val="28"/>
        </w:rPr>
      </w:pPr>
      <w:r w:rsidRPr="00455C9A">
        <w:rPr>
          <w:sz w:val="28"/>
          <w:szCs w:val="28"/>
        </w:rPr>
        <w:t xml:space="preserve">1) в срок до 15 числа месяца, следующего за соответствующим отчётным периодом, сведения </w:t>
      </w:r>
      <w:r w:rsidRPr="00455C9A">
        <w:rPr>
          <w:rFonts w:eastAsia="Calibri"/>
          <w:sz w:val="28"/>
          <w:szCs w:val="28"/>
        </w:rPr>
        <w:t xml:space="preserve">о степени выполнения основных мероприятий, входящих в состав подпрограммы муниципальной программы </w:t>
      </w:r>
      <w:r w:rsidRPr="00455C9A">
        <w:rPr>
          <w:sz w:val="28"/>
          <w:szCs w:val="28"/>
        </w:rPr>
        <w:t xml:space="preserve">за 1 полугодие и 9 месяцев текущего года, отчёт </w:t>
      </w:r>
      <w:r w:rsidRPr="00455C9A">
        <w:rPr>
          <w:rFonts w:eastAsia="Calibri"/>
          <w:sz w:val="28"/>
          <w:szCs w:val="28"/>
        </w:rPr>
        <w:t>об использовании средств бюджета поселения на реализ</w:t>
      </w:r>
      <w:r w:rsidRPr="00455C9A">
        <w:rPr>
          <w:rFonts w:eastAsia="Calibri"/>
          <w:sz w:val="28"/>
          <w:szCs w:val="28"/>
        </w:rPr>
        <w:t>а</w:t>
      </w:r>
      <w:r w:rsidRPr="00455C9A">
        <w:rPr>
          <w:rFonts w:eastAsia="Calibri"/>
          <w:sz w:val="28"/>
          <w:szCs w:val="28"/>
        </w:rPr>
        <w:t>цию муниципальной программы;</w:t>
      </w:r>
    </w:p>
    <w:p w:rsidR="004E68FC" w:rsidRPr="00455C9A" w:rsidRDefault="004E68FC" w:rsidP="002E3E88">
      <w:pPr>
        <w:ind w:left="-142" w:right="-426" w:firstLine="567"/>
        <w:jc w:val="both"/>
        <w:rPr>
          <w:sz w:val="28"/>
          <w:szCs w:val="28"/>
        </w:rPr>
      </w:pPr>
      <w:r w:rsidRPr="00455C9A">
        <w:rPr>
          <w:sz w:val="28"/>
          <w:szCs w:val="28"/>
        </w:rPr>
        <w:t>2) в срок до 5 февраля года, следующего за отчётным, годовой отчёт о ф</w:t>
      </w:r>
      <w:r w:rsidRPr="00455C9A">
        <w:rPr>
          <w:sz w:val="28"/>
          <w:szCs w:val="28"/>
        </w:rPr>
        <w:t>и</w:t>
      </w:r>
      <w:r w:rsidRPr="00455C9A">
        <w:rPr>
          <w:sz w:val="28"/>
          <w:szCs w:val="28"/>
        </w:rPr>
        <w:t>нансировании и итогах реализации муниципальной программы, который с</w:t>
      </w:r>
      <w:r w:rsidRPr="00455C9A">
        <w:rPr>
          <w:sz w:val="28"/>
          <w:szCs w:val="28"/>
        </w:rPr>
        <w:t>о</w:t>
      </w:r>
      <w:r w:rsidRPr="00455C9A">
        <w:rPr>
          <w:sz w:val="28"/>
          <w:szCs w:val="28"/>
        </w:rPr>
        <w:t>держит:</w:t>
      </w:r>
    </w:p>
    <w:p w:rsidR="004E68FC" w:rsidRPr="00455C9A" w:rsidRDefault="004E68FC" w:rsidP="002E3E88">
      <w:pPr>
        <w:ind w:left="-142" w:right="-426" w:firstLine="567"/>
        <w:jc w:val="both"/>
        <w:rPr>
          <w:rFonts w:eastAsia="Calibri"/>
          <w:sz w:val="28"/>
          <w:szCs w:val="28"/>
        </w:rPr>
      </w:pPr>
      <w:r w:rsidRPr="00455C9A">
        <w:rPr>
          <w:sz w:val="28"/>
          <w:szCs w:val="28"/>
        </w:rPr>
        <w:t xml:space="preserve">- сведения </w:t>
      </w:r>
      <w:r w:rsidRPr="00455C9A">
        <w:rPr>
          <w:rFonts w:eastAsia="Calibri"/>
          <w:sz w:val="28"/>
          <w:szCs w:val="28"/>
        </w:rPr>
        <w:t>о степени выполнения основных мероприятий, входящих в с</w:t>
      </w:r>
      <w:r w:rsidRPr="00455C9A">
        <w:rPr>
          <w:rFonts w:eastAsia="Calibri"/>
          <w:sz w:val="28"/>
          <w:szCs w:val="28"/>
        </w:rPr>
        <w:t>о</w:t>
      </w:r>
      <w:r w:rsidRPr="00455C9A">
        <w:rPr>
          <w:rFonts w:eastAsia="Calibri"/>
          <w:sz w:val="28"/>
          <w:szCs w:val="28"/>
        </w:rPr>
        <w:t>став подпрограммы муниципальной программы;</w:t>
      </w:r>
    </w:p>
    <w:p w:rsidR="004E68FC" w:rsidRPr="00455C9A" w:rsidRDefault="004E68FC" w:rsidP="002E3E88">
      <w:pPr>
        <w:ind w:left="-142" w:right="-426" w:firstLine="567"/>
        <w:jc w:val="both"/>
        <w:rPr>
          <w:rFonts w:eastAsia="Calibri"/>
          <w:sz w:val="28"/>
          <w:szCs w:val="28"/>
        </w:rPr>
      </w:pPr>
      <w:r w:rsidRPr="00455C9A">
        <w:rPr>
          <w:sz w:val="28"/>
          <w:szCs w:val="28"/>
        </w:rPr>
        <w:t xml:space="preserve">- отчёт </w:t>
      </w:r>
      <w:r w:rsidRPr="00455C9A">
        <w:rPr>
          <w:rFonts w:eastAsia="Calibri"/>
          <w:sz w:val="28"/>
          <w:szCs w:val="28"/>
        </w:rPr>
        <w:t>об использовании средств бюджета поселения на реализацию м</w:t>
      </w:r>
      <w:r w:rsidRPr="00455C9A">
        <w:rPr>
          <w:rFonts w:eastAsia="Calibri"/>
          <w:sz w:val="28"/>
          <w:szCs w:val="28"/>
        </w:rPr>
        <w:t>у</w:t>
      </w:r>
      <w:r w:rsidRPr="00455C9A">
        <w:rPr>
          <w:rFonts w:eastAsia="Calibri"/>
          <w:sz w:val="28"/>
          <w:szCs w:val="28"/>
        </w:rPr>
        <w:t>ниципальной программы;</w:t>
      </w:r>
    </w:p>
    <w:p w:rsidR="004E68FC" w:rsidRPr="00455C9A" w:rsidRDefault="004E68FC" w:rsidP="002E3E88">
      <w:pPr>
        <w:ind w:left="-142" w:right="-426" w:firstLine="567"/>
        <w:jc w:val="both"/>
        <w:rPr>
          <w:rFonts w:eastAsia="Calibri"/>
          <w:sz w:val="28"/>
          <w:szCs w:val="28"/>
        </w:rPr>
      </w:pPr>
      <w:r w:rsidRPr="00455C9A">
        <w:rPr>
          <w:rFonts w:eastAsia="Calibri"/>
          <w:sz w:val="28"/>
          <w:szCs w:val="28"/>
        </w:rPr>
        <w:t>- сведения о достижении значений целевых показателей (индикаторов) м</w:t>
      </w:r>
      <w:r w:rsidRPr="00455C9A">
        <w:rPr>
          <w:rFonts w:eastAsia="Calibri"/>
          <w:sz w:val="28"/>
          <w:szCs w:val="28"/>
        </w:rPr>
        <w:t>у</w:t>
      </w:r>
      <w:r w:rsidRPr="00455C9A">
        <w:rPr>
          <w:rFonts w:eastAsia="Calibri"/>
          <w:sz w:val="28"/>
          <w:szCs w:val="28"/>
        </w:rPr>
        <w:t>ниципальной программы (подпрограммы);</w:t>
      </w:r>
    </w:p>
    <w:p w:rsidR="004E68FC" w:rsidRDefault="004E68FC" w:rsidP="002E3E88">
      <w:pPr>
        <w:ind w:left="-142" w:right="-426" w:firstLine="567"/>
        <w:jc w:val="both"/>
      </w:pPr>
      <w:r w:rsidRPr="00455C9A">
        <w:rPr>
          <w:rFonts w:eastAsia="Calibri"/>
          <w:sz w:val="28"/>
          <w:szCs w:val="28"/>
        </w:rPr>
        <w:t>- пояснительную записку.</w:t>
      </w:r>
      <w:r w:rsidRPr="00455C9A">
        <w:t xml:space="preserve"> </w:t>
      </w:r>
    </w:p>
    <w:p w:rsidR="004E68FC" w:rsidRPr="00455C9A" w:rsidRDefault="004E68FC" w:rsidP="004E68FC">
      <w:pPr>
        <w:ind w:firstLine="709"/>
        <w:jc w:val="both"/>
        <w:sectPr w:rsidR="004E68FC" w:rsidRPr="00455C9A" w:rsidSect="004E68FC">
          <w:headerReference w:type="even" r:id="rId12"/>
          <w:headerReference w:type="first" r:id="rId13"/>
          <w:pgSz w:w="11906" w:h="16838"/>
          <w:pgMar w:top="1134" w:right="1133" w:bottom="1134" w:left="1701" w:header="0" w:footer="0" w:gutter="0"/>
          <w:pgNumType w:start="3"/>
          <w:cols w:space="720"/>
          <w:titlePg/>
          <w:docGrid w:linePitch="272"/>
        </w:sectPr>
      </w:pPr>
    </w:p>
    <w:tbl>
      <w:tblPr>
        <w:tblpPr w:leftFromText="180" w:rightFromText="180" w:vertAnchor="text" w:horzAnchor="margin" w:tblpXSpec="right" w:tblpY="277"/>
        <w:tblOverlap w:val="never"/>
        <w:tblW w:w="0" w:type="auto"/>
        <w:tblLook w:val="04A0" w:firstRow="1" w:lastRow="0" w:firstColumn="1" w:lastColumn="0" w:noHBand="0" w:noVBand="1"/>
      </w:tblPr>
      <w:tblGrid>
        <w:gridCol w:w="5204"/>
      </w:tblGrid>
      <w:tr w:rsidR="00805C32" w:rsidRPr="00805C32" w:rsidTr="00805C32">
        <w:trPr>
          <w:trHeight w:val="1858"/>
        </w:trPr>
        <w:tc>
          <w:tcPr>
            <w:tcW w:w="5204" w:type="dxa"/>
            <w:shd w:val="clear" w:color="auto" w:fill="auto"/>
          </w:tcPr>
          <w:p w:rsidR="00805C32" w:rsidRPr="00805C32" w:rsidRDefault="00805C32" w:rsidP="00805C32">
            <w:pPr>
              <w:jc w:val="center"/>
              <w:rPr>
                <w:sz w:val="27"/>
                <w:szCs w:val="27"/>
              </w:rPr>
            </w:pPr>
            <w:r w:rsidRPr="00805C32">
              <w:rPr>
                <w:bCs/>
                <w:sz w:val="27"/>
                <w:szCs w:val="27"/>
              </w:rPr>
              <w:lastRenderedPageBreak/>
              <w:t>ПРИЛОЖЕНИЕ № 1</w:t>
            </w:r>
          </w:p>
          <w:p w:rsidR="00805C32" w:rsidRPr="00805C32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7"/>
                <w:szCs w:val="27"/>
              </w:rPr>
            </w:pPr>
            <w:r w:rsidRPr="00805C32">
              <w:rPr>
                <w:bCs/>
                <w:sz w:val="27"/>
                <w:szCs w:val="27"/>
              </w:rPr>
              <w:t xml:space="preserve">к </w:t>
            </w:r>
            <w:r w:rsidRPr="00805C32">
              <w:rPr>
                <w:sz w:val="27"/>
                <w:szCs w:val="27"/>
              </w:rPr>
              <w:t xml:space="preserve">муниципальной программе </w:t>
            </w:r>
          </w:p>
          <w:p w:rsidR="00805C32" w:rsidRPr="00805C32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7"/>
                <w:szCs w:val="27"/>
              </w:rPr>
            </w:pPr>
            <w:r w:rsidRPr="00805C32">
              <w:rPr>
                <w:sz w:val="27"/>
                <w:szCs w:val="27"/>
              </w:rPr>
              <w:t xml:space="preserve">«Обеспечение первичных мер пожарной </w:t>
            </w:r>
          </w:p>
          <w:p w:rsidR="00805C32" w:rsidRPr="00805C32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7"/>
                <w:szCs w:val="27"/>
              </w:rPr>
            </w:pPr>
            <w:r w:rsidRPr="00805C32">
              <w:rPr>
                <w:sz w:val="27"/>
                <w:szCs w:val="27"/>
              </w:rPr>
              <w:t>безопасности на территории</w:t>
            </w:r>
          </w:p>
          <w:p w:rsidR="00805C32" w:rsidRPr="00805C32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7"/>
                <w:szCs w:val="27"/>
              </w:rPr>
            </w:pPr>
            <w:r w:rsidRPr="00805C32">
              <w:rPr>
                <w:sz w:val="27"/>
                <w:szCs w:val="27"/>
              </w:rPr>
              <w:t xml:space="preserve"> городского поселения </w:t>
            </w:r>
            <w:proofErr w:type="spellStart"/>
            <w:r w:rsidRPr="00805C32">
              <w:rPr>
                <w:sz w:val="27"/>
                <w:szCs w:val="27"/>
              </w:rPr>
              <w:t>Беринговский</w:t>
            </w:r>
            <w:proofErr w:type="spellEnd"/>
          </w:p>
          <w:p w:rsidR="00805C32" w:rsidRPr="00805C32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bCs/>
                <w:sz w:val="27"/>
                <w:szCs w:val="27"/>
              </w:rPr>
            </w:pPr>
            <w:r w:rsidRPr="00805C32">
              <w:rPr>
                <w:sz w:val="27"/>
                <w:szCs w:val="27"/>
              </w:rPr>
              <w:t xml:space="preserve"> на 2016-2018 годы»</w:t>
            </w:r>
          </w:p>
        </w:tc>
      </w:tr>
    </w:tbl>
    <w:p w:rsidR="004E68FC" w:rsidRDefault="004E68FC" w:rsidP="00805C32">
      <w:pPr>
        <w:pStyle w:val="1"/>
        <w:rPr>
          <w:rFonts w:ascii="Times New Roman" w:hAnsi="Times New Roman"/>
          <w:sz w:val="24"/>
          <w:szCs w:val="24"/>
        </w:rPr>
      </w:pPr>
    </w:p>
    <w:p w:rsidR="00805C32" w:rsidRPr="00805C32" w:rsidRDefault="00805C32" w:rsidP="00805C32"/>
    <w:p w:rsidR="004E68FC" w:rsidRDefault="004E68FC" w:rsidP="004E68F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E68FC" w:rsidRDefault="004E68FC" w:rsidP="004E68FC">
      <w:pPr>
        <w:pStyle w:val="1"/>
        <w:rPr>
          <w:rFonts w:ascii="Times New Roman" w:hAnsi="Times New Roman"/>
          <w:sz w:val="24"/>
          <w:szCs w:val="24"/>
        </w:rPr>
      </w:pPr>
    </w:p>
    <w:p w:rsidR="004E68FC" w:rsidRPr="00D017BB" w:rsidRDefault="004E68FC" w:rsidP="004E68FC">
      <w:pPr>
        <w:rPr>
          <w:sz w:val="16"/>
          <w:szCs w:val="16"/>
        </w:rPr>
      </w:pPr>
    </w:p>
    <w:p w:rsidR="00805C32" w:rsidRPr="00D017BB" w:rsidRDefault="00805C32" w:rsidP="004E68FC">
      <w:pPr>
        <w:rPr>
          <w:sz w:val="16"/>
          <w:szCs w:val="16"/>
        </w:rPr>
      </w:pPr>
    </w:p>
    <w:p w:rsidR="00D017BB" w:rsidRPr="00D017BB" w:rsidRDefault="00D017BB" w:rsidP="004E68FC">
      <w:pPr>
        <w:rPr>
          <w:sz w:val="16"/>
          <w:szCs w:val="16"/>
        </w:rPr>
      </w:pPr>
    </w:p>
    <w:p w:rsidR="004E68FC" w:rsidRPr="00805C32" w:rsidRDefault="004E68FC" w:rsidP="004E68FC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805C32">
        <w:rPr>
          <w:rFonts w:ascii="Times New Roman" w:hAnsi="Times New Roman"/>
          <w:sz w:val="27"/>
          <w:szCs w:val="27"/>
        </w:rPr>
        <w:t>Перечень и сведения о целевых индикаторах и показателях муниципальной программы</w:t>
      </w:r>
    </w:p>
    <w:p w:rsidR="004E68FC" w:rsidRPr="00B62ACA" w:rsidRDefault="004E68FC" w:rsidP="004E68FC"/>
    <w:tbl>
      <w:tblPr>
        <w:tblStyle w:val="af4"/>
        <w:tblW w:w="14884" w:type="dxa"/>
        <w:tblInd w:w="250" w:type="dxa"/>
        <w:tblLook w:val="04A0" w:firstRow="1" w:lastRow="0" w:firstColumn="1" w:lastColumn="0" w:noHBand="0" w:noVBand="1"/>
      </w:tblPr>
      <w:tblGrid>
        <w:gridCol w:w="567"/>
        <w:gridCol w:w="3809"/>
        <w:gridCol w:w="1701"/>
        <w:gridCol w:w="2894"/>
        <w:gridCol w:w="830"/>
        <w:gridCol w:w="830"/>
        <w:gridCol w:w="830"/>
        <w:gridCol w:w="3423"/>
      </w:tblGrid>
      <w:tr w:rsidR="00805C32" w:rsidRPr="00805C32" w:rsidTr="00805C32">
        <w:tc>
          <w:tcPr>
            <w:tcW w:w="567" w:type="dxa"/>
            <w:vMerge w:val="restart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9" w:type="dxa"/>
            <w:vMerge w:val="restart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701" w:type="dxa"/>
            <w:vMerge w:val="restart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Единица</w:t>
            </w:r>
          </w:p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0" w:type="auto"/>
            <w:vMerge w:val="restart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gridSpan w:val="3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Значения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показателей</w:t>
            </w:r>
          </w:p>
        </w:tc>
        <w:tc>
          <w:tcPr>
            <w:tcW w:w="3423" w:type="dxa"/>
            <w:vMerge w:val="restart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 xml:space="preserve">Связь с основными 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мероприятиями</w:t>
            </w:r>
          </w:p>
        </w:tc>
      </w:tr>
      <w:tr w:rsidR="00805C32" w:rsidRPr="00805C32" w:rsidTr="00805C32">
        <w:tc>
          <w:tcPr>
            <w:tcW w:w="567" w:type="dxa"/>
            <w:vMerge/>
          </w:tcPr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23" w:type="dxa"/>
            <w:vMerge/>
          </w:tcPr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</w:tc>
      </w:tr>
      <w:tr w:rsidR="00805C32" w:rsidRPr="00805C32" w:rsidTr="00805C32">
        <w:tc>
          <w:tcPr>
            <w:tcW w:w="567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9" w:type="dxa"/>
          </w:tcPr>
          <w:p w:rsidR="00805C32" w:rsidRPr="00805C32" w:rsidRDefault="00805C32" w:rsidP="00DE1A65">
            <w:pPr>
              <w:jc w:val="both"/>
              <w:rPr>
                <w:sz w:val="24"/>
                <w:szCs w:val="24"/>
              </w:rPr>
            </w:pPr>
            <w:r w:rsidRPr="00805C32">
              <w:rPr>
                <w:spacing w:val="-2"/>
                <w:sz w:val="24"/>
                <w:szCs w:val="24"/>
              </w:rPr>
              <w:t>Исполнение расходных обяз</w:t>
            </w:r>
            <w:r w:rsidRPr="00805C32">
              <w:rPr>
                <w:spacing w:val="-2"/>
                <w:sz w:val="24"/>
                <w:szCs w:val="24"/>
              </w:rPr>
              <w:t>а</w:t>
            </w:r>
            <w:r w:rsidRPr="00805C32">
              <w:rPr>
                <w:spacing w:val="-2"/>
                <w:sz w:val="24"/>
                <w:szCs w:val="24"/>
              </w:rPr>
              <w:t>тельств по муниципальной пр</w:t>
            </w:r>
            <w:r w:rsidRPr="00805C32">
              <w:rPr>
                <w:spacing w:val="-2"/>
                <w:sz w:val="24"/>
                <w:szCs w:val="24"/>
              </w:rPr>
              <w:t>о</w:t>
            </w:r>
            <w:r w:rsidRPr="00805C32">
              <w:rPr>
                <w:spacing w:val="-2"/>
                <w:sz w:val="24"/>
                <w:szCs w:val="24"/>
              </w:rPr>
              <w:t>грамме</w:t>
            </w:r>
          </w:p>
        </w:tc>
        <w:tc>
          <w:tcPr>
            <w:tcW w:w="170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%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C32">
              <w:rPr>
                <w:rFonts w:ascii="Times New Roman" w:hAnsi="Times New Roman" w:cs="Times New Roman"/>
              </w:rPr>
              <w:t>Беринговский</w:t>
            </w:r>
            <w:proofErr w:type="spellEnd"/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3" w:type="dxa"/>
          </w:tcPr>
          <w:p w:rsidR="00805C32" w:rsidRPr="00805C32" w:rsidRDefault="00805C32" w:rsidP="00DE1A65">
            <w:pPr>
              <w:jc w:val="both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Организация деятельности добровольных пожарных др</w:t>
            </w:r>
            <w:r w:rsidRPr="00805C32">
              <w:rPr>
                <w:sz w:val="24"/>
                <w:szCs w:val="24"/>
              </w:rPr>
              <w:t>у</w:t>
            </w:r>
            <w:r w:rsidRPr="00805C32">
              <w:rPr>
                <w:sz w:val="24"/>
                <w:szCs w:val="24"/>
              </w:rPr>
              <w:t>жин</w:t>
            </w:r>
          </w:p>
        </w:tc>
      </w:tr>
      <w:tr w:rsidR="00805C32" w:rsidRPr="00805C32" w:rsidTr="00805C32">
        <w:tc>
          <w:tcPr>
            <w:tcW w:w="567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9" w:type="dxa"/>
          </w:tcPr>
          <w:p w:rsidR="00805C32" w:rsidRPr="00805C32" w:rsidRDefault="00805C32" w:rsidP="00DE1A65">
            <w:pPr>
              <w:jc w:val="both"/>
              <w:rPr>
                <w:color w:val="000000"/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Проведение мероприятий по пр</w:t>
            </w:r>
            <w:r w:rsidRPr="00805C32">
              <w:rPr>
                <w:sz w:val="24"/>
                <w:szCs w:val="24"/>
              </w:rPr>
              <w:t>о</w:t>
            </w:r>
            <w:r w:rsidRPr="00805C32">
              <w:rPr>
                <w:sz w:val="24"/>
                <w:szCs w:val="24"/>
              </w:rPr>
              <w:t>паганде и обучению населения сельского поселения  мерам п</w:t>
            </w:r>
            <w:r w:rsidRPr="00805C32">
              <w:rPr>
                <w:sz w:val="24"/>
                <w:szCs w:val="24"/>
              </w:rPr>
              <w:t>о</w:t>
            </w:r>
            <w:r w:rsidRPr="00805C32">
              <w:rPr>
                <w:sz w:val="24"/>
                <w:szCs w:val="24"/>
              </w:rPr>
              <w:t>жарной безопасности</w:t>
            </w:r>
          </w:p>
        </w:tc>
        <w:tc>
          <w:tcPr>
            <w:tcW w:w="1701" w:type="dxa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кол.- во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805C32">
            <w:pPr>
              <w:rPr>
                <w:sz w:val="24"/>
                <w:szCs w:val="24"/>
              </w:rPr>
            </w:pPr>
          </w:p>
          <w:p w:rsidR="00805C32" w:rsidRPr="00805C32" w:rsidRDefault="00805C32" w:rsidP="00805C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jc w:val="center"/>
              <w:rPr>
                <w:sz w:val="24"/>
                <w:szCs w:val="24"/>
              </w:rPr>
            </w:pPr>
            <w:proofErr w:type="spellStart"/>
            <w:r w:rsidRPr="00805C32">
              <w:rPr>
                <w:sz w:val="24"/>
                <w:szCs w:val="24"/>
              </w:rPr>
              <w:t>Беринговский</w:t>
            </w:r>
            <w:proofErr w:type="spellEnd"/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805C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805C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805C32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05C32" w:rsidRPr="00805C32" w:rsidRDefault="00805C32" w:rsidP="00DE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Соблюдение противопожа</w:t>
            </w: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ных требований при организ</w:t>
            </w: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ции и проведении меропри</w:t>
            </w: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C32">
              <w:rPr>
                <w:rFonts w:ascii="Times New Roman" w:hAnsi="Times New Roman" w:cs="Times New Roman"/>
                <w:sz w:val="24"/>
                <w:szCs w:val="24"/>
              </w:rPr>
              <w:t>тий с массовым пребыванием людей</w:t>
            </w:r>
          </w:p>
        </w:tc>
      </w:tr>
      <w:tr w:rsidR="00805C32" w:rsidRPr="00805C32" w:rsidTr="00805C32">
        <w:tc>
          <w:tcPr>
            <w:tcW w:w="567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9" w:type="dxa"/>
          </w:tcPr>
          <w:p w:rsidR="00805C32" w:rsidRPr="00805C32" w:rsidRDefault="00805C32" w:rsidP="00DE1A65">
            <w:pPr>
              <w:jc w:val="both"/>
              <w:rPr>
                <w:sz w:val="24"/>
                <w:szCs w:val="24"/>
              </w:rPr>
            </w:pPr>
            <w:r w:rsidRPr="00805C32">
              <w:rPr>
                <w:color w:val="000000"/>
                <w:sz w:val="24"/>
                <w:szCs w:val="24"/>
              </w:rPr>
              <w:t>Количество проверок состояния и выполнения норм и правил п</w:t>
            </w:r>
            <w:r w:rsidRPr="00805C32">
              <w:rPr>
                <w:color w:val="000000"/>
                <w:sz w:val="24"/>
                <w:szCs w:val="24"/>
              </w:rPr>
              <w:t>о</w:t>
            </w:r>
            <w:r w:rsidRPr="00805C32">
              <w:rPr>
                <w:color w:val="000000"/>
                <w:sz w:val="24"/>
                <w:szCs w:val="24"/>
              </w:rPr>
              <w:t>жарной безопасности</w:t>
            </w:r>
          </w:p>
        </w:tc>
        <w:tc>
          <w:tcPr>
            <w:tcW w:w="1701" w:type="dxa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кол.- во</w:t>
            </w:r>
          </w:p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C32">
              <w:rPr>
                <w:rFonts w:ascii="Times New Roman" w:hAnsi="Times New Roman" w:cs="Times New Roman"/>
              </w:rPr>
              <w:t>Беринговский</w:t>
            </w:r>
            <w:proofErr w:type="spellEnd"/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05C32" w:rsidRPr="00805C32" w:rsidRDefault="00805C32" w:rsidP="00DE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ПЧ-1, согласно схемам и расчетам, закрепле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объектов и территории произвести проверку состо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работоспособности п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жарных гидрантов</w:t>
            </w:r>
          </w:p>
        </w:tc>
      </w:tr>
      <w:tr w:rsidR="00805C32" w:rsidRPr="00805C32" w:rsidTr="00805C32">
        <w:tc>
          <w:tcPr>
            <w:tcW w:w="567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9" w:type="dxa"/>
          </w:tcPr>
          <w:p w:rsidR="00805C32" w:rsidRPr="00805C32" w:rsidRDefault="00805C32" w:rsidP="00DE1A65">
            <w:pPr>
              <w:jc w:val="both"/>
              <w:rPr>
                <w:color w:val="000000"/>
                <w:sz w:val="24"/>
                <w:szCs w:val="24"/>
              </w:rPr>
            </w:pPr>
            <w:r w:rsidRPr="00805C32">
              <w:rPr>
                <w:color w:val="000000"/>
                <w:sz w:val="24"/>
                <w:szCs w:val="24"/>
              </w:rPr>
              <w:t>Количество проведенных собр</w:t>
            </w:r>
            <w:r w:rsidRPr="00805C32">
              <w:rPr>
                <w:color w:val="000000"/>
                <w:sz w:val="24"/>
                <w:szCs w:val="24"/>
              </w:rPr>
              <w:t>а</w:t>
            </w:r>
            <w:r w:rsidRPr="00805C32">
              <w:rPr>
                <w:color w:val="000000"/>
                <w:sz w:val="24"/>
                <w:szCs w:val="24"/>
              </w:rPr>
              <w:t>ний на территории поселения по вопросам обеспечения мер пожа</w:t>
            </w:r>
            <w:r w:rsidRPr="00805C32">
              <w:rPr>
                <w:color w:val="000000"/>
                <w:sz w:val="24"/>
                <w:szCs w:val="24"/>
              </w:rPr>
              <w:t>р</w:t>
            </w:r>
            <w:r w:rsidRPr="00805C32">
              <w:rPr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1701" w:type="dxa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кол.- во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05C32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C32">
              <w:rPr>
                <w:rFonts w:ascii="Times New Roman" w:hAnsi="Times New Roman" w:cs="Times New Roman"/>
              </w:rPr>
              <w:t>Беринговский</w:t>
            </w:r>
            <w:proofErr w:type="spellEnd"/>
            <w:r w:rsidRPr="00805C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</w:p>
          <w:p w:rsidR="00805C32" w:rsidRPr="00805C32" w:rsidRDefault="00805C32" w:rsidP="00DE1A65">
            <w:pPr>
              <w:jc w:val="center"/>
              <w:rPr>
                <w:sz w:val="24"/>
                <w:szCs w:val="24"/>
              </w:rPr>
            </w:pPr>
            <w:r w:rsidRPr="00805C32">
              <w:rPr>
                <w:sz w:val="24"/>
                <w:szCs w:val="24"/>
              </w:rPr>
              <w:t>2</w:t>
            </w:r>
          </w:p>
        </w:tc>
        <w:tc>
          <w:tcPr>
            <w:tcW w:w="3423" w:type="dxa"/>
          </w:tcPr>
          <w:p w:rsidR="00805C32" w:rsidRPr="00805C32" w:rsidRDefault="00805C32" w:rsidP="00DE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собраний на те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поселения и с со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0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ственниками квартир МКД по вопросам обеспечения мер пожарной безопасности</w:t>
            </w:r>
          </w:p>
        </w:tc>
      </w:tr>
    </w:tbl>
    <w:p w:rsidR="004E68FC" w:rsidRDefault="004E68FC" w:rsidP="004E68FC"/>
    <w:tbl>
      <w:tblPr>
        <w:tblpPr w:leftFromText="180" w:rightFromText="180" w:vertAnchor="text" w:horzAnchor="page" w:tblpX="10873" w:tblpY="-43"/>
        <w:tblW w:w="5203" w:type="dxa"/>
        <w:tblLook w:val="04A0" w:firstRow="1" w:lastRow="0" w:firstColumn="1" w:lastColumn="0" w:noHBand="0" w:noVBand="1"/>
      </w:tblPr>
      <w:tblGrid>
        <w:gridCol w:w="5203"/>
      </w:tblGrid>
      <w:tr w:rsidR="00805C32" w:rsidRPr="00314341" w:rsidTr="00805C32">
        <w:tc>
          <w:tcPr>
            <w:tcW w:w="5203" w:type="dxa"/>
          </w:tcPr>
          <w:p w:rsidR="00805C32" w:rsidRPr="00314341" w:rsidRDefault="00805C32" w:rsidP="00805C32">
            <w:pPr>
              <w:jc w:val="center"/>
              <w:rPr>
                <w:sz w:val="28"/>
                <w:szCs w:val="28"/>
              </w:rPr>
            </w:pPr>
            <w:r w:rsidRPr="00314341">
              <w:rPr>
                <w:bCs/>
                <w:sz w:val="28"/>
                <w:szCs w:val="28"/>
              </w:rPr>
              <w:t>ПРИЛОЖЕНИЕ № 2</w:t>
            </w:r>
          </w:p>
          <w:p w:rsidR="00805C32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314341">
              <w:rPr>
                <w:bCs/>
                <w:sz w:val="28"/>
                <w:szCs w:val="28"/>
              </w:rPr>
              <w:t xml:space="preserve">к </w:t>
            </w:r>
            <w:r w:rsidRPr="00314341">
              <w:rPr>
                <w:sz w:val="28"/>
                <w:szCs w:val="28"/>
              </w:rPr>
              <w:t xml:space="preserve">муниципальной программе </w:t>
            </w:r>
          </w:p>
          <w:p w:rsidR="00805C32" w:rsidRPr="00314341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314341">
              <w:rPr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</w:p>
          <w:p w:rsidR="00805C32" w:rsidRPr="00314341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314341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314341">
              <w:rPr>
                <w:sz w:val="28"/>
                <w:szCs w:val="28"/>
              </w:rPr>
              <w:t>Беринговский</w:t>
            </w:r>
            <w:proofErr w:type="spellEnd"/>
            <w:r w:rsidRPr="00314341">
              <w:rPr>
                <w:sz w:val="28"/>
                <w:szCs w:val="28"/>
              </w:rPr>
              <w:t xml:space="preserve"> </w:t>
            </w:r>
          </w:p>
          <w:p w:rsidR="00805C32" w:rsidRPr="00B62ACA" w:rsidRDefault="00805C32" w:rsidP="00805C32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314341">
              <w:rPr>
                <w:sz w:val="28"/>
                <w:szCs w:val="28"/>
              </w:rPr>
              <w:t>на 2016-2018  годы»</w:t>
            </w:r>
          </w:p>
        </w:tc>
      </w:tr>
    </w:tbl>
    <w:p w:rsidR="004E68FC" w:rsidRDefault="004E68FC" w:rsidP="004E68FC"/>
    <w:p w:rsidR="004E68FC" w:rsidRDefault="004E68FC" w:rsidP="004E68FC"/>
    <w:p w:rsidR="004E68FC" w:rsidRDefault="004E68FC" w:rsidP="004E68FC"/>
    <w:p w:rsidR="004E68FC" w:rsidRDefault="004E68FC" w:rsidP="004E68FC"/>
    <w:p w:rsidR="004E68FC" w:rsidRPr="00314341" w:rsidRDefault="004E68FC" w:rsidP="004E68FC"/>
    <w:p w:rsidR="004E68FC" w:rsidRDefault="004E68FC" w:rsidP="004E68F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E68FC" w:rsidRDefault="004E68FC" w:rsidP="004E68F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E68FC" w:rsidRDefault="004E68FC" w:rsidP="004E68F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44704" w:rsidRPr="00F44704" w:rsidRDefault="00F44704" w:rsidP="00F44704"/>
    <w:p w:rsidR="004E68FC" w:rsidRDefault="004E68FC" w:rsidP="004E68F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E68FC" w:rsidRPr="00B62ACA" w:rsidRDefault="004E68FC" w:rsidP="004E68F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62ACA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</w:p>
    <w:p w:rsidR="00805C32" w:rsidRDefault="004E68FC" w:rsidP="00805C3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62ACA">
        <w:rPr>
          <w:rFonts w:ascii="Times New Roman" w:hAnsi="Times New Roman"/>
          <w:sz w:val="28"/>
          <w:szCs w:val="28"/>
        </w:rPr>
        <w:t>«Обеспечение первичных мер пожарной безопасности на территории го</w:t>
      </w:r>
      <w:r w:rsidR="00805C32">
        <w:rPr>
          <w:rFonts w:ascii="Times New Roman" w:hAnsi="Times New Roman"/>
          <w:sz w:val="28"/>
          <w:szCs w:val="28"/>
        </w:rPr>
        <w:t xml:space="preserve">родского поселения </w:t>
      </w:r>
      <w:proofErr w:type="spellStart"/>
      <w:r w:rsidR="00805C32">
        <w:rPr>
          <w:rFonts w:ascii="Times New Roman" w:hAnsi="Times New Roman"/>
          <w:sz w:val="28"/>
          <w:szCs w:val="28"/>
        </w:rPr>
        <w:t>Беринговский</w:t>
      </w:r>
      <w:proofErr w:type="spellEnd"/>
      <w:r w:rsidR="00805C32">
        <w:rPr>
          <w:rFonts w:ascii="Times New Roman" w:hAnsi="Times New Roman"/>
          <w:sz w:val="28"/>
          <w:szCs w:val="28"/>
        </w:rPr>
        <w:t xml:space="preserve"> </w:t>
      </w:r>
    </w:p>
    <w:p w:rsidR="004E68FC" w:rsidRDefault="00805C32" w:rsidP="00805C3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E68FC" w:rsidRPr="00B62ACA">
        <w:rPr>
          <w:rFonts w:ascii="Times New Roman" w:hAnsi="Times New Roman"/>
          <w:sz w:val="28"/>
          <w:szCs w:val="28"/>
        </w:rPr>
        <w:t>2016-2018 годы»</w:t>
      </w:r>
    </w:p>
    <w:p w:rsidR="004E68FC" w:rsidRPr="00D06F8B" w:rsidRDefault="004E68FC" w:rsidP="004E68FC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091"/>
        <w:gridCol w:w="1788"/>
        <w:gridCol w:w="986"/>
        <w:gridCol w:w="1511"/>
        <w:gridCol w:w="1465"/>
        <w:gridCol w:w="1309"/>
        <w:gridCol w:w="1371"/>
        <w:gridCol w:w="2977"/>
      </w:tblGrid>
      <w:tr w:rsidR="004E68FC" w:rsidRPr="00805C32" w:rsidTr="00805C32">
        <w:trPr>
          <w:trHeight w:val="23"/>
        </w:trPr>
        <w:tc>
          <w:tcPr>
            <w:tcW w:w="636" w:type="dxa"/>
            <w:vMerge w:val="restart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направления, раздела, мероприятия</w:t>
            </w:r>
          </w:p>
        </w:tc>
        <w:tc>
          <w:tcPr>
            <w:tcW w:w="1788" w:type="dxa"/>
            <w:vMerge w:val="restart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(годы)</w:t>
            </w:r>
          </w:p>
        </w:tc>
        <w:tc>
          <w:tcPr>
            <w:tcW w:w="6642" w:type="dxa"/>
            <w:gridSpan w:val="5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  <w:tc>
          <w:tcPr>
            <w:tcW w:w="2977" w:type="dxa"/>
            <w:vMerge w:val="restart"/>
          </w:tcPr>
          <w:p w:rsid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</w:p>
          <w:p w:rsid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 соисполнители, </w:t>
            </w:r>
          </w:p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E68FC" w:rsidRPr="00805C32" w:rsidTr="00805C32">
        <w:trPr>
          <w:trHeight w:val="23"/>
        </w:trPr>
        <w:tc>
          <w:tcPr>
            <w:tcW w:w="636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 w:val="restart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56" w:type="dxa"/>
            <w:gridSpan w:val="4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в том числе средства:</w:t>
            </w:r>
          </w:p>
        </w:tc>
        <w:tc>
          <w:tcPr>
            <w:tcW w:w="2977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8FC" w:rsidRPr="00805C32" w:rsidTr="00805C32">
        <w:trPr>
          <w:trHeight w:val="23"/>
        </w:trPr>
        <w:tc>
          <w:tcPr>
            <w:tcW w:w="636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окружного бюджета</w:t>
            </w:r>
          </w:p>
        </w:tc>
        <w:tc>
          <w:tcPr>
            <w:tcW w:w="1465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</w:p>
        </w:tc>
        <w:tc>
          <w:tcPr>
            <w:tcW w:w="1309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371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прочих </w:t>
            </w:r>
          </w:p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жетных источн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977" w:type="dxa"/>
            <w:vMerge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8FC" w:rsidRPr="00805C32" w:rsidTr="00805C32">
        <w:trPr>
          <w:trHeight w:val="272"/>
        </w:trPr>
        <w:tc>
          <w:tcPr>
            <w:tcW w:w="636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E68FC" w:rsidRPr="00805C32" w:rsidRDefault="004E68FC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3474" w:rsidRPr="00805C32" w:rsidTr="00805C32">
        <w:trPr>
          <w:trHeight w:val="23"/>
        </w:trPr>
        <w:tc>
          <w:tcPr>
            <w:tcW w:w="636" w:type="dxa"/>
            <w:vMerge w:val="restart"/>
            <w:vAlign w:val="center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1" w:type="dxa"/>
            <w:vMerge w:val="restart"/>
          </w:tcPr>
          <w:p w:rsidR="00183474" w:rsidRDefault="00805C32" w:rsidP="00805C3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="00183474" w:rsidRPr="00805C32">
              <w:rPr>
                <w:rFonts w:ascii="Times New Roman" w:hAnsi="Times New Roman" w:cs="Times New Roman"/>
                <w:sz w:val="28"/>
                <w:szCs w:val="28"/>
              </w:rPr>
              <w:t>Организация деятел</w:t>
            </w:r>
            <w:r w:rsidR="00183474" w:rsidRPr="00805C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83474" w:rsidRPr="00805C32">
              <w:rPr>
                <w:rFonts w:ascii="Times New Roman" w:hAnsi="Times New Roman" w:cs="Times New Roman"/>
                <w:sz w:val="28"/>
                <w:szCs w:val="28"/>
              </w:rPr>
              <w:t>ности добровольных пожарных дружин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3474"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05C32" w:rsidRPr="00805C32" w:rsidRDefault="00805C32" w:rsidP="00805C32"/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2016-2018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7" w:type="dxa"/>
            <w:vMerge w:val="restart"/>
            <w:vAlign w:val="center"/>
          </w:tcPr>
          <w:p w:rsid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83474" w:rsidRPr="00805C32" w:rsidRDefault="00183474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</w:p>
        </w:tc>
      </w:tr>
      <w:tr w:rsidR="00183474" w:rsidRPr="00805C32" w:rsidTr="00805C32">
        <w:trPr>
          <w:trHeight w:val="494"/>
        </w:trPr>
        <w:tc>
          <w:tcPr>
            <w:tcW w:w="636" w:type="dxa"/>
            <w:vMerge/>
            <w:vAlign w:val="center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544"/>
        </w:trPr>
        <w:tc>
          <w:tcPr>
            <w:tcW w:w="636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23"/>
        </w:trPr>
        <w:tc>
          <w:tcPr>
            <w:tcW w:w="636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546"/>
        </w:trPr>
        <w:tc>
          <w:tcPr>
            <w:tcW w:w="63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91" w:type="dxa"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ГСМ для обеспечения выездов к 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местам пожаротушения автомобиля УАЗ 220692, специально приспособленного для этих целей</w:t>
            </w: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612"/>
        </w:trPr>
        <w:tc>
          <w:tcPr>
            <w:tcW w:w="636" w:type="dxa"/>
            <w:vMerge w:val="restart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091" w:type="dxa"/>
            <w:vMerge w:val="restart"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стендов наглядной агитации по мерам пожарной бе</w:t>
            </w: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опасности</w:t>
            </w: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695"/>
        </w:trPr>
        <w:tc>
          <w:tcPr>
            <w:tcW w:w="636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23"/>
        </w:trPr>
        <w:tc>
          <w:tcPr>
            <w:tcW w:w="63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91" w:type="dxa"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Приобретение снар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жения для добровол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ных пожарных дружин</w:t>
            </w: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23"/>
        </w:trPr>
        <w:tc>
          <w:tcPr>
            <w:tcW w:w="63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091" w:type="dxa"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перви</w:t>
            </w: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средств защиты и средств пожаротуш</w:t>
            </w: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05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инвентаря</w:t>
            </w:r>
          </w:p>
        </w:tc>
        <w:tc>
          <w:tcPr>
            <w:tcW w:w="1788" w:type="dxa"/>
          </w:tcPr>
          <w:p w:rsidR="00183474" w:rsidRPr="00805C32" w:rsidRDefault="00183474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86" w:type="dxa"/>
          </w:tcPr>
          <w:p w:rsidR="00183474" w:rsidRPr="00805C32" w:rsidRDefault="00183474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1" w:type="dxa"/>
          </w:tcPr>
          <w:p w:rsidR="00183474" w:rsidRPr="00805C32" w:rsidRDefault="00183474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1" w:type="dxa"/>
          </w:tcPr>
          <w:p w:rsidR="00183474" w:rsidRPr="00805C32" w:rsidRDefault="00183474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74" w:rsidRPr="00805C32" w:rsidTr="00805C32">
        <w:trPr>
          <w:trHeight w:val="23"/>
        </w:trPr>
        <w:tc>
          <w:tcPr>
            <w:tcW w:w="63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91" w:type="dxa"/>
          </w:tcPr>
          <w:p w:rsidR="00183474" w:rsidRPr="00805C32" w:rsidRDefault="00183474" w:rsidP="004E68F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Проведение тренир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вочных занятий</w:t>
            </w:r>
          </w:p>
        </w:tc>
        <w:tc>
          <w:tcPr>
            <w:tcW w:w="1788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986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183474" w:rsidRPr="00805C32" w:rsidRDefault="00183474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1" w:type="dxa"/>
          </w:tcPr>
          <w:p w:rsidR="00805C32" w:rsidRPr="00805C32" w:rsidRDefault="00805C32" w:rsidP="00DE1A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«Соблюдение против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пожарных требований при организации и пр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ведении мероприятий с массовым пребыванием людей»</w:t>
            </w:r>
          </w:p>
        </w:tc>
        <w:tc>
          <w:tcPr>
            <w:tcW w:w="1788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986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1" w:type="dxa"/>
          </w:tcPr>
          <w:p w:rsidR="00805C32" w:rsidRPr="00805C32" w:rsidRDefault="00805C32" w:rsidP="00DE1A65">
            <w:pPr>
              <w:jc w:val="both"/>
              <w:rPr>
                <w:color w:val="000000"/>
                <w:sz w:val="28"/>
                <w:szCs w:val="28"/>
              </w:rPr>
            </w:pPr>
            <w:r w:rsidRPr="00805C32">
              <w:rPr>
                <w:sz w:val="28"/>
                <w:szCs w:val="28"/>
              </w:rPr>
              <w:t>Основное мероприятие «</w:t>
            </w:r>
            <w:r w:rsidRPr="00805C32">
              <w:rPr>
                <w:color w:val="000000"/>
                <w:sz w:val="28"/>
                <w:szCs w:val="28"/>
              </w:rPr>
              <w:t>Совместно с ПЧ-1, с</w:t>
            </w:r>
            <w:r w:rsidRPr="00805C32">
              <w:rPr>
                <w:color w:val="000000"/>
                <w:sz w:val="28"/>
                <w:szCs w:val="28"/>
              </w:rPr>
              <w:t>о</w:t>
            </w:r>
            <w:r w:rsidRPr="00805C32">
              <w:rPr>
                <w:color w:val="000000"/>
                <w:sz w:val="28"/>
                <w:szCs w:val="28"/>
              </w:rPr>
              <w:t>гласно схемам и расч</w:t>
            </w:r>
            <w:r w:rsidRPr="00805C32">
              <w:rPr>
                <w:color w:val="000000"/>
                <w:sz w:val="28"/>
                <w:szCs w:val="28"/>
              </w:rPr>
              <w:t>е</w:t>
            </w:r>
            <w:r w:rsidRPr="00805C32">
              <w:rPr>
                <w:color w:val="000000"/>
                <w:sz w:val="28"/>
                <w:szCs w:val="28"/>
              </w:rPr>
              <w:lastRenderedPageBreak/>
              <w:t>там, закрепленных об</w:t>
            </w:r>
            <w:r w:rsidRPr="00805C32">
              <w:rPr>
                <w:color w:val="000000"/>
                <w:sz w:val="28"/>
                <w:szCs w:val="28"/>
              </w:rPr>
              <w:t>ъ</w:t>
            </w:r>
            <w:r w:rsidRPr="00805C32">
              <w:rPr>
                <w:color w:val="000000"/>
                <w:sz w:val="28"/>
                <w:szCs w:val="28"/>
              </w:rPr>
              <w:t>ектов и территории произвести проверку состояния и работосп</w:t>
            </w:r>
            <w:r w:rsidRPr="00805C32">
              <w:rPr>
                <w:color w:val="000000"/>
                <w:sz w:val="28"/>
                <w:szCs w:val="28"/>
              </w:rPr>
              <w:t>о</w:t>
            </w:r>
            <w:r w:rsidRPr="00805C32">
              <w:rPr>
                <w:color w:val="000000"/>
                <w:sz w:val="28"/>
                <w:szCs w:val="28"/>
              </w:rPr>
              <w:t>собности пожарных гидрантов»</w:t>
            </w:r>
          </w:p>
        </w:tc>
        <w:tc>
          <w:tcPr>
            <w:tcW w:w="1788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986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91" w:type="dxa"/>
          </w:tcPr>
          <w:p w:rsidR="00805C32" w:rsidRPr="00805C32" w:rsidRDefault="00805C32" w:rsidP="00DE1A65">
            <w:pPr>
              <w:jc w:val="both"/>
              <w:rPr>
                <w:color w:val="000000"/>
                <w:sz w:val="28"/>
                <w:szCs w:val="28"/>
              </w:rPr>
            </w:pPr>
            <w:r w:rsidRPr="00805C32">
              <w:rPr>
                <w:color w:val="000000"/>
                <w:sz w:val="28"/>
                <w:szCs w:val="28"/>
              </w:rPr>
              <w:t>Основное мероприятие «Проведение собраний на территории посел</w:t>
            </w:r>
            <w:r w:rsidRPr="00805C32">
              <w:rPr>
                <w:color w:val="000000"/>
                <w:sz w:val="28"/>
                <w:szCs w:val="28"/>
              </w:rPr>
              <w:t>е</w:t>
            </w:r>
            <w:r w:rsidRPr="00805C32">
              <w:rPr>
                <w:color w:val="000000"/>
                <w:sz w:val="28"/>
                <w:szCs w:val="28"/>
              </w:rPr>
              <w:t>ния и с собственниками квартир МКД по в</w:t>
            </w:r>
            <w:r w:rsidRPr="00805C32">
              <w:rPr>
                <w:color w:val="000000"/>
                <w:sz w:val="28"/>
                <w:szCs w:val="28"/>
              </w:rPr>
              <w:t>о</w:t>
            </w:r>
            <w:r w:rsidRPr="00805C32">
              <w:rPr>
                <w:color w:val="000000"/>
                <w:sz w:val="28"/>
                <w:szCs w:val="28"/>
              </w:rPr>
              <w:t>просам обеспечения мер пожарной безопа</w:t>
            </w:r>
            <w:r w:rsidRPr="00805C32">
              <w:rPr>
                <w:color w:val="000000"/>
                <w:sz w:val="28"/>
                <w:szCs w:val="28"/>
              </w:rPr>
              <w:t>с</w:t>
            </w:r>
            <w:r w:rsidRPr="00805C32"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1788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986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805C32" w:rsidRPr="00805C32" w:rsidRDefault="00805C32" w:rsidP="00DE1A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05C32" w:rsidRPr="00805C32" w:rsidRDefault="00805C32" w:rsidP="00805C32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805C32" w:rsidRPr="00805C32" w:rsidRDefault="00805C32" w:rsidP="00805C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C32"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proofErr w:type="spellEnd"/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05C32" w:rsidRPr="00805C32" w:rsidRDefault="00805C32" w:rsidP="004E6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  <w:vMerge w:val="restart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</w:tcPr>
          <w:p w:rsidR="00805C32" w:rsidRPr="00805C32" w:rsidRDefault="00805C32" w:rsidP="004E68F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788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2016 - 2018</w:t>
            </w:r>
          </w:p>
        </w:tc>
        <w:tc>
          <w:tcPr>
            <w:tcW w:w="986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110,00</w:t>
            </w:r>
          </w:p>
        </w:tc>
        <w:tc>
          <w:tcPr>
            <w:tcW w:w="151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805C32" w:rsidRPr="00805C32" w:rsidRDefault="00805C32" w:rsidP="004E68FC">
            <w:pPr>
              <w:jc w:val="center"/>
              <w:rPr>
                <w:b/>
                <w:sz w:val="28"/>
                <w:szCs w:val="28"/>
              </w:rPr>
            </w:pPr>
            <w:r w:rsidRPr="00805C3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110,00</w:t>
            </w:r>
          </w:p>
        </w:tc>
        <w:tc>
          <w:tcPr>
            <w:tcW w:w="137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7" w:type="dxa"/>
            <w:vMerge w:val="restart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05C32" w:rsidRPr="00805C32" w:rsidRDefault="00805C32" w:rsidP="004E6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86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51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37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05C32" w:rsidRPr="00805C32" w:rsidRDefault="00805C32" w:rsidP="004E6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86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51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1465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37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C32" w:rsidRPr="00805C32" w:rsidTr="00805C32">
        <w:trPr>
          <w:trHeight w:val="23"/>
        </w:trPr>
        <w:tc>
          <w:tcPr>
            <w:tcW w:w="636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86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1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65" w:type="dxa"/>
          </w:tcPr>
          <w:p w:rsidR="00805C32" w:rsidRPr="00805C32" w:rsidRDefault="00805C32" w:rsidP="004E68FC">
            <w:pPr>
              <w:jc w:val="center"/>
              <w:rPr>
                <w:b/>
                <w:sz w:val="28"/>
                <w:szCs w:val="28"/>
              </w:rPr>
            </w:pPr>
            <w:r w:rsidRPr="00805C3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371" w:type="dxa"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3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7" w:type="dxa"/>
            <w:vMerge/>
          </w:tcPr>
          <w:p w:rsidR="00805C32" w:rsidRPr="00805C32" w:rsidRDefault="00805C32" w:rsidP="004E68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704" w:rsidRDefault="00F44704" w:rsidP="004E68FC"/>
    <w:p w:rsidR="004E68FC" w:rsidRDefault="004E68FC" w:rsidP="004E68FC"/>
    <w:p w:rsidR="0060112F" w:rsidRDefault="0060112F"/>
    <w:p w:rsidR="00897299" w:rsidRDefault="00897299"/>
    <w:sectPr w:rsidR="00897299" w:rsidSect="002E3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9C" w:rsidRPr="00812585" w:rsidRDefault="00463D9C" w:rsidP="004E68FC">
      <w:r>
        <w:separator/>
      </w:r>
    </w:p>
  </w:endnote>
  <w:endnote w:type="continuationSeparator" w:id="0">
    <w:p w:rsidR="00463D9C" w:rsidRPr="00812585" w:rsidRDefault="00463D9C" w:rsidP="004E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SimHe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9C" w:rsidRPr="00812585" w:rsidRDefault="00463D9C" w:rsidP="004E68FC">
      <w:r>
        <w:separator/>
      </w:r>
    </w:p>
  </w:footnote>
  <w:footnote w:type="continuationSeparator" w:id="0">
    <w:p w:rsidR="00463D9C" w:rsidRPr="00812585" w:rsidRDefault="00463D9C" w:rsidP="004E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65" w:rsidRDefault="00DE1A65" w:rsidP="004E68FC">
    <w:pPr>
      <w:pStyle w:val="a9"/>
      <w:jc w:val="center"/>
      <w:rPr>
        <w:sz w:val="28"/>
        <w:szCs w:val="28"/>
      </w:rPr>
    </w:pPr>
  </w:p>
  <w:p w:rsidR="00DE1A65" w:rsidRPr="0002220D" w:rsidRDefault="00DE1A65" w:rsidP="004E68FC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65" w:rsidRPr="00843E22" w:rsidRDefault="00DE1A65" w:rsidP="004E68FC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787"/>
    <w:multiLevelType w:val="hybridMultilevel"/>
    <w:tmpl w:val="AD5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F9B"/>
    <w:multiLevelType w:val="hybridMultilevel"/>
    <w:tmpl w:val="B6A2E5F2"/>
    <w:lvl w:ilvl="0" w:tplc="0924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4F05"/>
    <w:multiLevelType w:val="multilevel"/>
    <w:tmpl w:val="748693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72"/>
        </w:tabs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28"/>
        </w:tabs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36"/>
        </w:tabs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84"/>
        </w:tabs>
        <w:ind w:left="11784" w:hanging="1800"/>
      </w:pPr>
      <w:rPr>
        <w:rFonts w:hint="default"/>
      </w:rPr>
    </w:lvl>
  </w:abstractNum>
  <w:abstractNum w:abstractNumId="3">
    <w:nsid w:val="5EA4150E"/>
    <w:multiLevelType w:val="singleLevel"/>
    <w:tmpl w:val="FF82EC3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63CD71B3"/>
    <w:multiLevelType w:val="hybridMultilevel"/>
    <w:tmpl w:val="747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B0C"/>
    <w:multiLevelType w:val="multilevel"/>
    <w:tmpl w:val="96525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2"/>
        </w:tabs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0"/>
        </w:tabs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38"/>
        </w:tabs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72"/>
        </w:tabs>
        <w:ind w:left="76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8FC"/>
    <w:rsid w:val="000E230F"/>
    <w:rsid w:val="00183474"/>
    <w:rsid w:val="001E6B18"/>
    <w:rsid w:val="001F52B4"/>
    <w:rsid w:val="002266A1"/>
    <w:rsid w:val="00237D94"/>
    <w:rsid w:val="002E3E88"/>
    <w:rsid w:val="00396224"/>
    <w:rsid w:val="00463D9C"/>
    <w:rsid w:val="004A3971"/>
    <w:rsid w:val="004E68FC"/>
    <w:rsid w:val="00527A5A"/>
    <w:rsid w:val="00565475"/>
    <w:rsid w:val="005F1373"/>
    <w:rsid w:val="0060112F"/>
    <w:rsid w:val="0070258C"/>
    <w:rsid w:val="007A309C"/>
    <w:rsid w:val="007B330F"/>
    <w:rsid w:val="00805C32"/>
    <w:rsid w:val="00833752"/>
    <w:rsid w:val="00897299"/>
    <w:rsid w:val="008C2F2D"/>
    <w:rsid w:val="008C6D88"/>
    <w:rsid w:val="008F7859"/>
    <w:rsid w:val="0096088B"/>
    <w:rsid w:val="00994103"/>
    <w:rsid w:val="009F0669"/>
    <w:rsid w:val="00A57DA4"/>
    <w:rsid w:val="00C17BCB"/>
    <w:rsid w:val="00CE7877"/>
    <w:rsid w:val="00D017BB"/>
    <w:rsid w:val="00DB4BF2"/>
    <w:rsid w:val="00DE1A65"/>
    <w:rsid w:val="00E51446"/>
    <w:rsid w:val="00ED053D"/>
    <w:rsid w:val="00F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F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E68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F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4E68F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a3">
    <w:name w:val="Текст выноски Знак"/>
    <w:basedOn w:val="a0"/>
    <w:link w:val="a4"/>
    <w:semiHidden/>
    <w:rsid w:val="004E68F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4E68FC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4E68FC"/>
    <w:pPr>
      <w:shd w:val="clear" w:color="auto" w:fill="FFFFFF"/>
      <w:spacing w:before="499" w:line="317" w:lineRule="exact"/>
      <w:ind w:left="82" w:right="5779"/>
      <w:jc w:val="both"/>
    </w:pPr>
    <w:rPr>
      <w:sz w:val="28"/>
      <w:szCs w:val="28"/>
    </w:rPr>
  </w:style>
  <w:style w:type="paragraph" w:styleId="a6">
    <w:name w:val="Body Text"/>
    <w:aliases w:val=" Знак1 Знак"/>
    <w:basedOn w:val="a"/>
    <w:link w:val="a7"/>
    <w:rsid w:val="004E68F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Основной текст Знак"/>
    <w:aliases w:val=" Знак1 Знак Знак"/>
    <w:basedOn w:val="a0"/>
    <w:link w:val="a6"/>
    <w:rsid w:val="004E68FC"/>
    <w:rPr>
      <w:rFonts w:eastAsia="Times New Roman"/>
      <w:b/>
      <w:szCs w:val="20"/>
    </w:rPr>
  </w:style>
  <w:style w:type="paragraph" w:styleId="2">
    <w:name w:val="Body Text 2"/>
    <w:basedOn w:val="a"/>
    <w:link w:val="20"/>
    <w:rsid w:val="004E68FC"/>
    <w:pPr>
      <w:widowControl/>
      <w:autoSpaceDE/>
      <w:autoSpaceDN/>
      <w:adjustRightInd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4E68FC"/>
    <w:rPr>
      <w:rFonts w:eastAsia="Times New Roman"/>
      <w:sz w:val="24"/>
      <w:szCs w:val="20"/>
      <w:lang w:eastAsia="ru-RU"/>
    </w:rPr>
  </w:style>
  <w:style w:type="character" w:styleId="a8">
    <w:name w:val="Emphasis"/>
    <w:qFormat/>
    <w:rsid w:val="004E68FC"/>
    <w:rPr>
      <w:i/>
      <w:iCs/>
    </w:rPr>
  </w:style>
  <w:style w:type="paragraph" w:styleId="a9">
    <w:name w:val="header"/>
    <w:basedOn w:val="a"/>
    <w:link w:val="aa"/>
    <w:uiPriority w:val="99"/>
    <w:rsid w:val="004E68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68FC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4E68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8FC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E68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6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E68FC"/>
    <w:pPr>
      <w:widowControl w:val="0"/>
      <w:snapToGrid w:val="0"/>
    </w:pPr>
    <w:rPr>
      <w:rFonts w:ascii="Courier New" w:eastAsia="Calibri" w:hAnsi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E68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E68FC"/>
    <w:rPr>
      <w:rFonts w:eastAsia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E68F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68F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4E68FC"/>
    <w:pPr>
      <w:widowControl/>
      <w:autoSpaceDE/>
      <w:autoSpaceDN/>
      <w:adjustRightInd/>
    </w:pPr>
    <w:rPr>
      <w:rFonts w:ascii="Verdana" w:eastAsia="Arial Unicode MS" w:hAnsi="Verdana" w:cs="Arial Unicode MS"/>
      <w:sz w:val="15"/>
      <w:szCs w:val="15"/>
    </w:rPr>
  </w:style>
  <w:style w:type="character" w:customStyle="1" w:styleId="af0">
    <w:name w:val="Гипертекстовая ссылка"/>
    <w:uiPriority w:val="99"/>
    <w:rsid w:val="004E68FC"/>
    <w:rPr>
      <w:b/>
      <w:bCs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4E68FC"/>
    <w:pPr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4E68FC"/>
    <w:rPr>
      <w:b/>
      <w:bCs/>
      <w:color w:val="26282F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4E68FC"/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rsid w:val="004E68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68FC"/>
    <w:rPr>
      <w:rFonts w:eastAsia="Times New Roman"/>
      <w:sz w:val="16"/>
      <w:szCs w:val="16"/>
    </w:rPr>
  </w:style>
  <w:style w:type="table" w:styleId="af4">
    <w:name w:val="Table Grid"/>
    <w:basedOn w:val="a1"/>
    <w:rsid w:val="004E68F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4E6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byudzhetnij_sch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F201-3722-47E0-9AFC-3449A4E4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Канушина</dc:creator>
  <cp:keywords/>
  <dc:description/>
  <cp:lastModifiedBy>user</cp:lastModifiedBy>
  <cp:revision>14</cp:revision>
  <cp:lastPrinted>2016-12-09T04:12:00Z</cp:lastPrinted>
  <dcterms:created xsi:type="dcterms:W3CDTF">2016-12-06T22:11:00Z</dcterms:created>
  <dcterms:modified xsi:type="dcterms:W3CDTF">2016-12-09T04:13:00Z</dcterms:modified>
</cp:coreProperties>
</file>